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5E" w:rsidRDefault="00BF68A6">
      <w:pPr>
        <w:spacing w:line="600" w:lineRule="auto"/>
        <w:jc w:val="center"/>
        <w:rPr>
          <w:rFonts w:ascii="黑体" w:eastAsia="黑体"/>
          <w:sz w:val="52"/>
          <w:szCs w:val="52"/>
        </w:rPr>
      </w:pPr>
      <w:r>
        <w:rPr>
          <w:rFonts w:ascii="黑体" w:eastAsia="黑体" w:hint="eastAsia"/>
          <w:sz w:val="52"/>
          <w:szCs w:val="52"/>
        </w:rPr>
        <w:t>衢州市产权交易中心有限公司</w:t>
      </w:r>
    </w:p>
    <w:p w:rsidR="00A4475E" w:rsidRDefault="00A4475E">
      <w:pPr>
        <w:spacing w:line="600" w:lineRule="auto"/>
        <w:jc w:val="center"/>
        <w:rPr>
          <w:rFonts w:ascii="黑体" w:eastAsia="黑体"/>
          <w:sz w:val="52"/>
          <w:szCs w:val="52"/>
        </w:rPr>
      </w:pPr>
    </w:p>
    <w:p w:rsidR="00A4475E" w:rsidRDefault="00BF68A6">
      <w:pPr>
        <w:spacing w:line="600" w:lineRule="auto"/>
        <w:jc w:val="center"/>
        <w:rPr>
          <w:rFonts w:ascii="黑体" w:eastAsia="黑体"/>
          <w:sz w:val="52"/>
          <w:szCs w:val="52"/>
        </w:rPr>
      </w:pPr>
      <w:r>
        <w:rPr>
          <w:rFonts w:ascii="黑体" w:eastAsia="黑体" w:hint="eastAsia"/>
          <w:sz w:val="52"/>
          <w:szCs w:val="52"/>
        </w:rPr>
        <w:t>公开选择合作机构</w:t>
      </w:r>
    </w:p>
    <w:p w:rsidR="00A4475E" w:rsidRDefault="00BF68A6">
      <w:pPr>
        <w:spacing w:line="1820" w:lineRule="exact"/>
        <w:jc w:val="center"/>
        <w:rPr>
          <w:rFonts w:ascii="仿宋_GB2312" w:eastAsia="仿宋_GB2312"/>
          <w:sz w:val="84"/>
        </w:rPr>
      </w:pPr>
      <w:r>
        <w:rPr>
          <w:rFonts w:ascii="仿宋_GB2312" w:eastAsia="仿宋_GB2312" w:hint="eastAsia"/>
          <w:sz w:val="84"/>
        </w:rPr>
        <w:t>竞</w:t>
      </w:r>
    </w:p>
    <w:p w:rsidR="00A4475E" w:rsidRDefault="00BF68A6">
      <w:pPr>
        <w:spacing w:line="1820" w:lineRule="exact"/>
        <w:jc w:val="center"/>
        <w:rPr>
          <w:rFonts w:ascii="仿宋_GB2312" w:eastAsia="仿宋_GB2312"/>
          <w:sz w:val="84"/>
        </w:rPr>
      </w:pPr>
      <w:r>
        <w:rPr>
          <w:rFonts w:ascii="仿宋_GB2312" w:eastAsia="仿宋_GB2312" w:hint="eastAsia"/>
          <w:sz w:val="84"/>
        </w:rPr>
        <w:t>价</w:t>
      </w:r>
    </w:p>
    <w:p w:rsidR="00A4475E" w:rsidRDefault="00BF68A6">
      <w:pPr>
        <w:spacing w:line="1820" w:lineRule="exact"/>
        <w:jc w:val="center"/>
        <w:rPr>
          <w:rFonts w:ascii="仿宋_GB2312" w:eastAsia="仿宋_GB2312"/>
          <w:sz w:val="84"/>
        </w:rPr>
      </w:pPr>
      <w:r>
        <w:rPr>
          <w:rFonts w:ascii="仿宋_GB2312" w:eastAsia="仿宋_GB2312" w:hint="eastAsia"/>
          <w:sz w:val="84"/>
        </w:rPr>
        <w:t>文</w:t>
      </w:r>
    </w:p>
    <w:p w:rsidR="00A4475E" w:rsidRDefault="00BF68A6">
      <w:pPr>
        <w:spacing w:line="1820" w:lineRule="exact"/>
        <w:jc w:val="center"/>
        <w:rPr>
          <w:rFonts w:ascii="仿宋_GB2312" w:eastAsia="仿宋_GB2312"/>
          <w:sz w:val="84"/>
        </w:rPr>
      </w:pPr>
      <w:r>
        <w:rPr>
          <w:rFonts w:ascii="仿宋_GB2312" w:eastAsia="仿宋_GB2312" w:hint="eastAsia"/>
          <w:sz w:val="84"/>
        </w:rPr>
        <w:t>件</w:t>
      </w:r>
    </w:p>
    <w:p w:rsidR="00A4475E" w:rsidRDefault="00A4475E">
      <w:pPr>
        <w:spacing w:line="720" w:lineRule="auto"/>
        <w:jc w:val="center"/>
        <w:rPr>
          <w:rFonts w:ascii="黑体" w:eastAsia="黑体"/>
          <w:sz w:val="44"/>
          <w:szCs w:val="44"/>
        </w:rPr>
      </w:pPr>
    </w:p>
    <w:p w:rsidR="00A4475E" w:rsidRDefault="00A4475E">
      <w:pPr>
        <w:spacing w:line="720" w:lineRule="auto"/>
        <w:jc w:val="center"/>
        <w:rPr>
          <w:rFonts w:ascii="黑体" w:eastAsia="黑体"/>
          <w:sz w:val="44"/>
          <w:szCs w:val="44"/>
        </w:rPr>
      </w:pPr>
    </w:p>
    <w:p w:rsidR="00A4475E" w:rsidRDefault="00BF68A6">
      <w:pPr>
        <w:spacing w:line="720" w:lineRule="auto"/>
        <w:jc w:val="center"/>
        <w:rPr>
          <w:rFonts w:ascii="黑体" w:eastAsia="黑体"/>
          <w:sz w:val="44"/>
          <w:szCs w:val="44"/>
        </w:rPr>
      </w:pPr>
      <w:r>
        <w:rPr>
          <w:rFonts w:ascii="黑体" w:eastAsia="黑体" w:hint="eastAsia"/>
          <w:sz w:val="44"/>
          <w:szCs w:val="44"/>
        </w:rPr>
        <w:t>衢州市产权交易中心有限公司</w:t>
      </w:r>
    </w:p>
    <w:p w:rsidR="00A4475E" w:rsidRDefault="00BF68A6">
      <w:pPr>
        <w:spacing w:line="720" w:lineRule="auto"/>
        <w:jc w:val="center"/>
        <w:rPr>
          <w:rFonts w:ascii="黑体" w:eastAsia="黑体"/>
          <w:sz w:val="32"/>
          <w:szCs w:val="32"/>
        </w:rPr>
      </w:pPr>
      <w:r>
        <w:rPr>
          <w:rFonts w:ascii="黑体" w:eastAsia="黑体" w:hint="eastAsia"/>
          <w:sz w:val="32"/>
          <w:szCs w:val="32"/>
        </w:rPr>
        <w:t>2018年11月</w:t>
      </w:r>
      <w:r w:rsidR="009034EF">
        <w:rPr>
          <w:rFonts w:ascii="黑体" w:eastAsia="黑体"/>
          <w:sz w:val="32"/>
          <w:szCs w:val="32"/>
        </w:rPr>
        <w:t>2</w:t>
      </w:r>
      <w:r>
        <w:rPr>
          <w:rFonts w:ascii="黑体" w:eastAsia="黑体" w:hint="eastAsia"/>
          <w:sz w:val="32"/>
          <w:szCs w:val="32"/>
        </w:rPr>
        <w:t>日</w:t>
      </w:r>
    </w:p>
    <w:p w:rsidR="00A4475E" w:rsidRDefault="00A4475E">
      <w:pPr>
        <w:jc w:val="center"/>
        <w:rPr>
          <w:sz w:val="32"/>
          <w:szCs w:val="32"/>
        </w:rPr>
      </w:pPr>
    </w:p>
    <w:p w:rsidR="00A4475E" w:rsidRDefault="00BF68A6">
      <w:pPr>
        <w:jc w:val="center"/>
        <w:rPr>
          <w:sz w:val="44"/>
          <w:szCs w:val="44"/>
        </w:rPr>
      </w:pPr>
      <w:r>
        <w:rPr>
          <w:rFonts w:hint="eastAsia"/>
          <w:sz w:val="44"/>
          <w:szCs w:val="44"/>
        </w:rPr>
        <w:t>目</w:t>
      </w:r>
      <w:r>
        <w:rPr>
          <w:rFonts w:hint="eastAsia"/>
          <w:sz w:val="44"/>
          <w:szCs w:val="44"/>
        </w:rPr>
        <w:t xml:space="preserve">     </w:t>
      </w:r>
      <w:r>
        <w:rPr>
          <w:rFonts w:hint="eastAsia"/>
          <w:sz w:val="44"/>
          <w:szCs w:val="44"/>
        </w:rPr>
        <w:t>录</w:t>
      </w:r>
    </w:p>
    <w:p w:rsidR="00A4475E" w:rsidRDefault="00A4475E">
      <w:pPr>
        <w:jc w:val="center"/>
        <w:rPr>
          <w:sz w:val="32"/>
          <w:szCs w:val="32"/>
        </w:rPr>
      </w:pPr>
    </w:p>
    <w:p w:rsidR="00A4475E" w:rsidRDefault="00A4475E">
      <w:pPr>
        <w:jc w:val="center"/>
        <w:rPr>
          <w:sz w:val="32"/>
          <w:szCs w:val="32"/>
        </w:rPr>
      </w:pPr>
    </w:p>
    <w:p w:rsidR="00A4475E" w:rsidRDefault="00BF68A6">
      <w:pPr>
        <w:pStyle w:val="TOC1"/>
        <w:tabs>
          <w:tab w:val="clear" w:pos="8302"/>
          <w:tab w:val="right" w:leader="dot" w:pos="8935"/>
        </w:tabs>
        <w:spacing w:line="360" w:lineRule="auto"/>
        <w:rPr>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TOC \o "1-1" \h \z \u </w:instrText>
      </w:r>
      <w:r>
        <w:rPr>
          <w:rFonts w:ascii="仿宋_GB2312" w:eastAsia="仿宋_GB2312" w:hint="eastAsia"/>
          <w:sz w:val="28"/>
          <w:szCs w:val="28"/>
        </w:rPr>
        <w:fldChar w:fldCharType="separate"/>
      </w:r>
      <w:hyperlink w:anchor="_Toc27224" w:history="1">
        <w:r>
          <w:rPr>
            <w:rFonts w:hint="eastAsia"/>
            <w:sz w:val="28"/>
            <w:szCs w:val="28"/>
          </w:rPr>
          <w:t>公开选择合作机构的公告</w:t>
        </w:r>
        <w:r>
          <w:rPr>
            <w:sz w:val="28"/>
            <w:szCs w:val="28"/>
          </w:rPr>
          <w:tab/>
        </w:r>
        <w:r>
          <w:rPr>
            <w:sz w:val="28"/>
            <w:szCs w:val="28"/>
          </w:rPr>
          <w:fldChar w:fldCharType="begin"/>
        </w:r>
        <w:r>
          <w:rPr>
            <w:sz w:val="28"/>
            <w:szCs w:val="28"/>
          </w:rPr>
          <w:instrText xml:space="preserve"> PAGEREF _Toc27224 </w:instrText>
        </w:r>
        <w:r>
          <w:rPr>
            <w:sz w:val="28"/>
            <w:szCs w:val="28"/>
          </w:rPr>
          <w:fldChar w:fldCharType="separate"/>
        </w:r>
        <w:r>
          <w:rPr>
            <w:sz w:val="28"/>
            <w:szCs w:val="28"/>
          </w:rPr>
          <w:t>3</w:t>
        </w:r>
        <w:r>
          <w:rPr>
            <w:sz w:val="28"/>
            <w:szCs w:val="28"/>
          </w:rPr>
          <w:fldChar w:fldCharType="end"/>
        </w:r>
      </w:hyperlink>
    </w:p>
    <w:p w:rsidR="00A4475E" w:rsidRDefault="00C13C4B">
      <w:pPr>
        <w:pStyle w:val="TOC1"/>
        <w:tabs>
          <w:tab w:val="clear" w:pos="8302"/>
          <w:tab w:val="right" w:leader="dot" w:pos="8935"/>
        </w:tabs>
        <w:spacing w:line="360" w:lineRule="auto"/>
        <w:rPr>
          <w:sz w:val="28"/>
          <w:szCs w:val="28"/>
        </w:rPr>
      </w:pPr>
      <w:hyperlink w:anchor="_Toc24994" w:history="1">
        <w:r w:rsidR="00BF68A6">
          <w:rPr>
            <w:rFonts w:hint="eastAsia"/>
            <w:sz w:val="28"/>
            <w:szCs w:val="28"/>
          </w:rPr>
          <w:t>公开选择合作机构须知</w:t>
        </w:r>
        <w:r w:rsidR="00BF68A6">
          <w:rPr>
            <w:sz w:val="28"/>
            <w:szCs w:val="28"/>
          </w:rPr>
          <w:tab/>
        </w:r>
        <w:r w:rsidR="00BF68A6">
          <w:rPr>
            <w:sz w:val="28"/>
            <w:szCs w:val="28"/>
          </w:rPr>
          <w:fldChar w:fldCharType="begin"/>
        </w:r>
        <w:r w:rsidR="00BF68A6">
          <w:rPr>
            <w:sz w:val="28"/>
            <w:szCs w:val="28"/>
          </w:rPr>
          <w:instrText xml:space="preserve"> PAGEREF _Toc24994 </w:instrText>
        </w:r>
        <w:r w:rsidR="00BF68A6">
          <w:rPr>
            <w:sz w:val="28"/>
            <w:szCs w:val="28"/>
          </w:rPr>
          <w:fldChar w:fldCharType="separate"/>
        </w:r>
        <w:r w:rsidR="00BF68A6">
          <w:rPr>
            <w:sz w:val="28"/>
            <w:szCs w:val="28"/>
          </w:rPr>
          <w:t>5</w:t>
        </w:r>
        <w:r w:rsidR="00BF68A6">
          <w:rPr>
            <w:sz w:val="28"/>
            <w:szCs w:val="28"/>
          </w:rPr>
          <w:fldChar w:fldCharType="end"/>
        </w:r>
      </w:hyperlink>
    </w:p>
    <w:p w:rsidR="00A4475E" w:rsidRDefault="00C13C4B">
      <w:pPr>
        <w:pStyle w:val="TOC1"/>
        <w:tabs>
          <w:tab w:val="clear" w:pos="8302"/>
          <w:tab w:val="right" w:leader="dot" w:pos="8935"/>
        </w:tabs>
        <w:spacing w:line="360" w:lineRule="auto"/>
        <w:rPr>
          <w:sz w:val="28"/>
          <w:szCs w:val="28"/>
        </w:rPr>
      </w:pPr>
      <w:hyperlink w:anchor="_Toc20324" w:history="1">
        <w:r w:rsidR="00BF68A6">
          <w:rPr>
            <w:rFonts w:hint="eastAsia"/>
            <w:sz w:val="28"/>
            <w:szCs w:val="28"/>
          </w:rPr>
          <w:t>密封报价规</w:t>
        </w:r>
        <w:r w:rsidR="00BF68A6">
          <w:rPr>
            <w:rFonts w:hint="eastAsia"/>
            <w:bCs/>
            <w:sz w:val="28"/>
            <w:szCs w:val="28"/>
          </w:rPr>
          <w:t>则</w:t>
        </w:r>
        <w:r w:rsidR="00BF68A6">
          <w:rPr>
            <w:sz w:val="28"/>
            <w:szCs w:val="28"/>
          </w:rPr>
          <w:tab/>
        </w:r>
        <w:r w:rsidR="00BF68A6">
          <w:rPr>
            <w:sz w:val="28"/>
            <w:szCs w:val="28"/>
          </w:rPr>
          <w:fldChar w:fldCharType="begin"/>
        </w:r>
        <w:r w:rsidR="00BF68A6">
          <w:rPr>
            <w:sz w:val="28"/>
            <w:szCs w:val="28"/>
          </w:rPr>
          <w:instrText xml:space="preserve"> PAGEREF _Toc20324 </w:instrText>
        </w:r>
        <w:r w:rsidR="00BF68A6">
          <w:rPr>
            <w:sz w:val="28"/>
            <w:szCs w:val="28"/>
          </w:rPr>
          <w:fldChar w:fldCharType="separate"/>
        </w:r>
        <w:r w:rsidR="00BF68A6">
          <w:rPr>
            <w:sz w:val="28"/>
            <w:szCs w:val="28"/>
          </w:rPr>
          <w:t>8</w:t>
        </w:r>
        <w:r w:rsidR="00BF68A6">
          <w:rPr>
            <w:sz w:val="28"/>
            <w:szCs w:val="28"/>
          </w:rPr>
          <w:fldChar w:fldCharType="end"/>
        </w:r>
      </w:hyperlink>
    </w:p>
    <w:p w:rsidR="00A4475E" w:rsidRDefault="00C13C4B">
      <w:pPr>
        <w:pStyle w:val="TOC1"/>
        <w:tabs>
          <w:tab w:val="clear" w:pos="8302"/>
          <w:tab w:val="right" w:leader="dot" w:pos="8935"/>
        </w:tabs>
        <w:spacing w:line="360" w:lineRule="auto"/>
        <w:rPr>
          <w:sz w:val="28"/>
          <w:szCs w:val="28"/>
        </w:rPr>
      </w:pPr>
      <w:hyperlink w:anchor="_Toc6250" w:history="1">
        <w:r w:rsidR="00BF68A6">
          <w:rPr>
            <w:rFonts w:hint="eastAsia"/>
            <w:sz w:val="28"/>
            <w:szCs w:val="28"/>
          </w:rPr>
          <w:t>成交确认书</w:t>
        </w:r>
        <w:r w:rsidR="00BF68A6">
          <w:rPr>
            <w:sz w:val="28"/>
            <w:szCs w:val="28"/>
          </w:rPr>
          <w:tab/>
        </w:r>
        <w:r w:rsidR="00BF68A6">
          <w:rPr>
            <w:sz w:val="28"/>
            <w:szCs w:val="28"/>
          </w:rPr>
          <w:fldChar w:fldCharType="begin"/>
        </w:r>
        <w:r w:rsidR="00BF68A6">
          <w:rPr>
            <w:sz w:val="28"/>
            <w:szCs w:val="28"/>
          </w:rPr>
          <w:instrText xml:space="preserve"> PAGEREF _Toc6250 </w:instrText>
        </w:r>
        <w:r w:rsidR="00BF68A6">
          <w:rPr>
            <w:sz w:val="28"/>
            <w:szCs w:val="28"/>
          </w:rPr>
          <w:fldChar w:fldCharType="separate"/>
        </w:r>
        <w:r w:rsidR="00BF68A6">
          <w:rPr>
            <w:sz w:val="28"/>
            <w:szCs w:val="28"/>
          </w:rPr>
          <w:t>12</w:t>
        </w:r>
        <w:r w:rsidR="00BF68A6">
          <w:rPr>
            <w:sz w:val="28"/>
            <w:szCs w:val="28"/>
          </w:rPr>
          <w:fldChar w:fldCharType="end"/>
        </w:r>
      </w:hyperlink>
    </w:p>
    <w:p w:rsidR="00A4475E" w:rsidRDefault="00C13C4B">
      <w:pPr>
        <w:pStyle w:val="TOC1"/>
        <w:tabs>
          <w:tab w:val="clear" w:pos="8302"/>
          <w:tab w:val="right" w:leader="dot" w:pos="8935"/>
        </w:tabs>
        <w:spacing w:line="360" w:lineRule="auto"/>
        <w:rPr>
          <w:sz w:val="28"/>
          <w:szCs w:val="28"/>
        </w:rPr>
      </w:pPr>
      <w:hyperlink w:anchor="_Toc7912" w:history="1">
        <w:r w:rsidR="00BF68A6">
          <w:rPr>
            <w:rFonts w:hint="eastAsia"/>
            <w:bCs/>
            <w:sz w:val="28"/>
            <w:szCs w:val="28"/>
          </w:rPr>
          <w:t>合作交易委托协议</w:t>
        </w:r>
        <w:r w:rsidR="00BF68A6">
          <w:rPr>
            <w:sz w:val="28"/>
            <w:szCs w:val="28"/>
          </w:rPr>
          <w:tab/>
        </w:r>
        <w:r w:rsidR="00BF68A6">
          <w:rPr>
            <w:sz w:val="28"/>
            <w:szCs w:val="28"/>
          </w:rPr>
          <w:fldChar w:fldCharType="begin"/>
        </w:r>
        <w:r w:rsidR="00BF68A6">
          <w:rPr>
            <w:sz w:val="28"/>
            <w:szCs w:val="28"/>
          </w:rPr>
          <w:instrText xml:space="preserve"> PAGEREF _Toc7912 </w:instrText>
        </w:r>
        <w:r w:rsidR="00BF68A6">
          <w:rPr>
            <w:sz w:val="28"/>
            <w:szCs w:val="28"/>
          </w:rPr>
          <w:fldChar w:fldCharType="separate"/>
        </w:r>
        <w:r w:rsidR="00BF68A6">
          <w:rPr>
            <w:sz w:val="28"/>
            <w:szCs w:val="28"/>
          </w:rPr>
          <w:t>13</w:t>
        </w:r>
        <w:r w:rsidR="00BF68A6">
          <w:rPr>
            <w:sz w:val="28"/>
            <w:szCs w:val="28"/>
          </w:rPr>
          <w:fldChar w:fldCharType="end"/>
        </w:r>
      </w:hyperlink>
    </w:p>
    <w:p w:rsidR="00A4475E" w:rsidRDefault="00C13C4B">
      <w:pPr>
        <w:pStyle w:val="TOC1"/>
        <w:tabs>
          <w:tab w:val="clear" w:pos="8302"/>
          <w:tab w:val="right" w:leader="dot" w:pos="8935"/>
        </w:tabs>
        <w:spacing w:line="360" w:lineRule="auto"/>
        <w:rPr>
          <w:sz w:val="28"/>
          <w:szCs w:val="28"/>
        </w:rPr>
      </w:pPr>
      <w:hyperlink w:anchor="_Toc23924" w:history="1">
        <w:r w:rsidR="00BF68A6">
          <w:rPr>
            <w:rFonts w:hint="eastAsia"/>
            <w:bCs/>
            <w:sz w:val="28"/>
            <w:szCs w:val="28"/>
          </w:rPr>
          <w:t>附件</w:t>
        </w:r>
        <w:r w:rsidR="00BF68A6">
          <w:rPr>
            <w:sz w:val="28"/>
            <w:szCs w:val="28"/>
          </w:rPr>
          <w:tab/>
        </w:r>
        <w:r w:rsidR="00BF68A6">
          <w:rPr>
            <w:sz w:val="28"/>
            <w:szCs w:val="28"/>
          </w:rPr>
          <w:fldChar w:fldCharType="begin"/>
        </w:r>
        <w:r w:rsidR="00BF68A6">
          <w:rPr>
            <w:sz w:val="28"/>
            <w:szCs w:val="28"/>
          </w:rPr>
          <w:instrText xml:space="preserve"> PAGEREF _Toc23924 </w:instrText>
        </w:r>
        <w:r w:rsidR="00BF68A6">
          <w:rPr>
            <w:sz w:val="28"/>
            <w:szCs w:val="28"/>
          </w:rPr>
          <w:fldChar w:fldCharType="separate"/>
        </w:r>
        <w:r w:rsidR="00BF68A6">
          <w:rPr>
            <w:sz w:val="28"/>
            <w:szCs w:val="28"/>
          </w:rPr>
          <w:t>15</w:t>
        </w:r>
        <w:r w:rsidR="00BF68A6">
          <w:rPr>
            <w:sz w:val="28"/>
            <w:szCs w:val="28"/>
          </w:rPr>
          <w:fldChar w:fldCharType="end"/>
        </w:r>
      </w:hyperlink>
    </w:p>
    <w:p w:rsidR="00A4475E" w:rsidRDefault="00BF68A6">
      <w:pPr>
        <w:spacing w:line="360" w:lineRule="auto"/>
        <w:jc w:val="center"/>
        <w:rPr>
          <w:sz w:val="30"/>
          <w:szCs w:val="30"/>
        </w:rPr>
      </w:pPr>
      <w:r>
        <w:rPr>
          <w:rFonts w:ascii="仿宋_GB2312" w:eastAsia="仿宋_GB2312" w:hint="eastAsia"/>
          <w:sz w:val="28"/>
          <w:szCs w:val="28"/>
        </w:rPr>
        <w:fldChar w:fldCharType="end"/>
      </w:r>
    </w:p>
    <w:p w:rsidR="00A4475E" w:rsidRDefault="00A4475E">
      <w:pPr>
        <w:jc w:val="center"/>
        <w:rPr>
          <w:sz w:val="32"/>
          <w:szCs w:val="32"/>
        </w:rPr>
      </w:pPr>
    </w:p>
    <w:p w:rsidR="00A4475E" w:rsidRDefault="00A4475E">
      <w:pPr>
        <w:jc w:val="center"/>
        <w:rPr>
          <w:sz w:val="32"/>
          <w:szCs w:val="32"/>
        </w:rPr>
      </w:pPr>
    </w:p>
    <w:p w:rsidR="00A4475E" w:rsidRDefault="00A4475E">
      <w:pPr>
        <w:jc w:val="center"/>
        <w:rPr>
          <w:sz w:val="32"/>
          <w:szCs w:val="32"/>
        </w:rPr>
      </w:pPr>
    </w:p>
    <w:p w:rsidR="00A4475E" w:rsidRDefault="00A4475E">
      <w:pPr>
        <w:jc w:val="center"/>
        <w:rPr>
          <w:sz w:val="32"/>
          <w:szCs w:val="32"/>
        </w:rPr>
      </w:pPr>
    </w:p>
    <w:p w:rsidR="00A4475E" w:rsidRDefault="00A4475E">
      <w:pPr>
        <w:jc w:val="center"/>
        <w:rPr>
          <w:sz w:val="32"/>
          <w:szCs w:val="32"/>
        </w:rPr>
      </w:pPr>
    </w:p>
    <w:p w:rsidR="00A4475E" w:rsidRDefault="00A4475E">
      <w:pPr>
        <w:jc w:val="center"/>
        <w:rPr>
          <w:sz w:val="32"/>
          <w:szCs w:val="32"/>
        </w:rPr>
      </w:pPr>
    </w:p>
    <w:p w:rsidR="00A4475E" w:rsidRDefault="00A4475E">
      <w:pPr>
        <w:jc w:val="center"/>
        <w:rPr>
          <w:sz w:val="32"/>
          <w:szCs w:val="32"/>
        </w:rPr>
      </w:pPr>
    </w:p>
    <w:p w:rsidR="00A4475E" w:rsidRDefault="00A4475E">
      <w:pPr>
        <w:jc w:val="center"/>
        <w:rPr>
          <w:sz w:val="32"/>
          <w:szCs w:val="32"/>
        </w:rPr>
      </w:pPr>
    </w:p>
    <w:p w:rsidR="00A4475E" w:rsidRDefault="00A4475E">
      <w:pPr>
        <w:jc w:val="center"/>
        <w:rPr>
          <w:sz w:val="32"/>
          <w:szCs w:val="32"/>
        </w:rPr>
      </w:pPr>
    </w:p>
    <w:p w:rsidR="00A4475E" w:rsidRDefault="00BF68A6">
      <w:pPr>
        <w:pStyle w:val="1"/>
        <w:spacing w:before="0" w:after="0" w:line="520" w:lineRule="exact"/>
        <w:jc w:val="center"/>
        <w:rPr>
          <w:rFonts w:ascii="方正小标宋简体" w:eastAsia="方正小标宋简体" w:hAnsi="方正小标宋简体" w:cs="方正小标宋简体"/>
          <w:b w:val="0"/>
          <w:bCs w:val="0"/>
        </w:rPr>
      </w:pPr>
      <w:r>
        <w:rPr>
          <w:rFonts w:hint="eastAsia"/>
          <w:sz w:val="36"/>
          <w:szCs w:val="36"/>
        </w:rPr>
        <w:br w:type="page"/>
      </w:r>
      <w:bookmarkStart w:id="0" w:name="_Toc27224"/>
      <w:r>
        <w:rPr>
          <w:rFonts w:ascii="方正小标宋简体" w:eastAsia="方正小标宋简体" w:hAnsi="方正小标宋简体" w:cs="方正小标宋简体" w:hint="eastAsia"/>
          <w:b w:val="0"/>
          <w:bCs w:val="0"/>
        </w:rPr>
        <w:lastRenderedPageBreak/>
        <w:t>公开选择合作机构的公告</w:t>
      </w:r>
      <w:bookmarkEnd w:id="0"/>
    </w:p>
    <w:p w:rsidR="00A4475E" w:rsidRDefault="00A4475E">
      <w:pPr>
        <w:spacing w:line="520" w:lineRule="exact"/>
        <w:ind w:firstLineChars="200" w:firstLine="640"/>
        <w:rPr>
          <w:rFonts w:ascii="仿宋" w:eastAsia="仿宋" w:hAnsi="仿宋" w:cs="仿宋"/>
          <w:sz w:val="32"/>
          <w:szCs w:val="32"/>
        </w:rPr>
      </w:pPr>
      <w:bookmarkStart w:id="1" w:name="OLE_LINK2"/>
    </w:p>
    <w:p w:rsidR="00A4475E" w:rsidRDefault="00BF68A6" w:rsidP="009034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衢州市产权交易中心有限公司（以下简称“产交中心”）对</w:t>
      </w:r>
      <w:bookmarkStart w:id="2" w:name="OLE_LINK1"/>
      <w:r w:rsidR="009034EF">
        <w:rPr>
          <w:rFonts w:ascii="仿宋" w:eastAsia="仿宋" w:hAnsi="仿宋" w:cs="仿宋" w:hint="eastAsia"/>
          <w:sz w:val="32"/>
          <w:szCs w:val="32"/>
        </w:rPr>
        <w:t>单次排污权转让、资产招租及资产处置项目</w:t>
      </w:r>
      <w:r>
        <w:rPr>
          <w:rFonts w:ascii="仿宋" w:eastAsia="仿宋" w:hAnsi="仿宋" w:cs="仿宋" w:hint="eastAsia"/>
          <w:sz w:val="32"/>
          <w:szCs w:val="32"/>
        </w:rPr>
        <w:t>合作机构</w:t>
      </w:r>
      <w:bookmarkEnd w:id="2"/>
      <w:r>
        <w:rPr>
          <w:rFonts w:ascii="仿宋" w:eastAsia="仿宋" w:hAnsi="仿宋" w:cs="仿宋" w:hint="eastAsia"/>
          <w:sz w:val="32"/>
          <w:szCs w:val="32"/>
        </w:rPr>
        <w:t>进行公开选择，现将相关事项公告如下：</w:t>
      </w:r>
    </w:p>
    <w:p w:rsidR="00A4475E" w:rsidRDefault="00BF68A6" w:rsidP="009034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一、合作交易内容：</w:t>
      </w:r>
      <w:r w:rsidR="009034EF">
        <w:rPr>
          <w:rFonts w:ascii="仿宋" w:eastAsia="仿宋" w:hAnsi="仿宋" w:cs="仿宋" w:hint="eastAsia"/>
          <w:sz w:val="32"/>
          <w:szCs w:val="32"/>
        </w:rPr>
        <w:t>单次排污权转让、资产招租及资产处置项目</w:t>
      </w:r>
      <w:r>
        <w:rPr>
          <w:rFonts w:ascii="仿宋" w:eastAsia="仿宋" w:hAnsi="仿宋" w:cs="仿宋" w:hint="eastAsia"/>
          <w:sz w:val="32"/>
          <w:szCs w:val="32"/>
        </w:rPr>
        <w:t>。</w:t>
      </w:r>
    </w:p>
    <w:p w:rsidR="00A4475E" w:rsidRDefault="00BF68A6" w:rsidP="009034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二、参加公开选择的合作机构必须具备的条件：</w:t>
      </w:r>
    </w:p>
    <w:p w:rsidR="00A4475E" w:rsidRDefault="00BF68A6" w:rsidP="009034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1、合作机构在衢州市辖区注册且成立三年及以上；</w:t>
      </w:r>
    </w:p>
    <w:p w:rsidR="00A4475E" w:rsidRDefault="00BF68A6" w:rsidP="009034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2、具有国家注册拍卖师2名及以上，有固定经营场所</w:t>
      </w:r>
      <w:r w:rsidR="009034EF">
        <w:rPr>
          <w:rFonts w:ascii="仿宋" w:eastAsia="仿宋" w:hAnsi="仿宋" w:cs="仿宋" w:hint="eastAsia"/>
          <w:sz w:val="32"/>
          <w:szCs w:val="32"/>
        </w:rPr>
        <w:t>；</w:t>
      </w:r>
    </w:p>
    <w:p w:rsidR="00A4475E" w:rsidRDefault="00BF68A6" w:rsidP="009034EF">
      <w:pPr>
        <w:spacing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sz w:val="32"/>
          <w:szCs w:val="32"/>
        </w:rPr>
        <w:t>具有中拍协颁发的A级及以上资质，资质在有效期内；</w:t>
      </w:r>
    </w:p>
    <w:p w:rsidR="00A4475E" w:rsidRDefault="00BF68A6" w:rsidP="009034EF">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w:t>
      </w:r>
      <w:r w:rsidR="009034EF">
        <w:rPr>
          <w:rFonts w:ascii="仿宋" w:eastAsia="仿宋" w:hAnsi="仿宋" w:cs="仿宋" w:hint="eastAsia"/>
          <w:kern w:val="0"/>
          <w:sz w:val="32"/>
          <w:szCs w:val="32"/>
        </w:rPr>
        <w:t>、</w:t>
      </w:r>
      <w:r>
        <w:rPr>
          <w:rFonts w:ascii="仿宋" w:eastAsia="仿宋" w:hAnsi="仿宋" w:cs="仿宋" w:hint="eastAsia"/>
          <w:sz w:val="32"/>
          <w:szCs w:val="32"/>
        </w:rPr>
        <w:t>本项目不接受联合体投标，不允许转包和分包。</w:t>
      </w:r>
    </w:p>
    <w:p w:rsidR="00A4475E" w:rsidRDefault="00BF68A6" w:rsidP="005D0B5A">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w:t>
      </w:r>
      <w:r w:rsidR="009034EF">
        <w:rPr>
          <w:rFonts w:ascii="仿宋" w:eastAsia="仿宋" w:hAnsi="仿宋" w:cs="仿宋" w:hint="eastAsia"/>
          <w:kern w:val="0"/>
          <w:sz w:val="32"/>
          <w:szCs w:val="32"/>
        </w:rPr>
        <w:t>现场</w:t>
      </w:r>
      <w:r>
        <w:rPr>
          <w:rFonts w:ascii="仿宋" w:eastAsia="仿宋" w:hAnsi="仿宋" w:cs="仿宋" w:hint="eastAsia"/>
          <w:kern w:val="0"/>
          <w:sz w:val="32"/>
          <w:szCs w:val="32"/>
        </w:rPr>
        <w:t>报名</w:t>
      </w:r>
      <w:r w:rsidR="005D0B5A">
        <w:rPr>
          <w:rFonts w:ascii="仿宋" w:eastAsia="仿宋" w:hAnsi="仿宋" w:cs="仿宋" w:hint="eastAsia"/>
          <w:kern w:val="0"/>
          <w:sz w:val="32"/>
          <w:szCs w:val="32"/>
        </w:rPr>
        <w:t>、</w:t>
      </w:r>
      <w:r>
        <w:rPr>
          <w:rFonts w:ascii="仿宋" w:eastAsia="仿宋" w:hAnsi="仿宋" w:cs="仿宋" w:hint="eastAsia"/>
          <w:kern w:val="0"/>
          <w:sz w:val="32"/>
          <w:szCs w:val="32"/>
        </w:rPr>
        <w:t>资格确认</w:t>
      </w:r>
      <w:r w:rsidR="005D0B5A">
        <w:rPr>
          <w:rFonts w:ascii="仿宋" w:eastAsia="仿宋" w:hAnsi="仿宋" w:cs="仿宋" w:hint="eastAsia"/>
          <w:kern w:val="0"/>
          <w:sz w:val="32"/>
          <w:szCs w:val="32"/>
        </w:rPr>
        <w:t>及</w:t>
      </w:r>
      <w:r>
        <w:rPr>
          <w:rFonts w:ascii="仿宋" w:eastAsia="仿宋" w:hAnsi="仿宋" w:cs="仿宋" w:hint="eastAsia"/>
          <w:kern w:val="0"/>
          <w:sz w:val="32"/>
          <w:szCs w:val="32"/>
        </w:rPr>
        <w:t>密封报价文件提交截止时间：2018年11月7日9：30</w:t>
      </w:r>
      <w:r w:rsidR="005D0B5A">
        <w:rPr>
          <w:rFonts w:ascii="仿宋" w:eastAsia="仿宋" w:hAnsi="仿宋" w:cs="仿宋" w:hint="eastAsia"/>
          <w:kern w:val="0"/>
          <w:sz w:val="32"/>
          <w:szCs w:val="32"/>
        </w:rPr>
        <w:t>（</w:t>
      </w:r>
      <w:r w:rsidR="005D0B5A">
        <w:rPr>
          <w:rFonts w:ascii="仿宋" w:eastAsia="仿宋" w:hAnsi="仿宋" w:cs="仿宋" w:hint="eastAsia"/>
          <w:sz w:val="32"/>
          <w:szCs w:val="32"/>
        </w:rPr>
        <w:t>衢州市柯城区岑江东路288号3幢五楼会议室）</w:t>
      </w:r>
      <w:r>
        <w:rPr>
          <w:rFonts w:ascii="仿宋" w:eastAsia="仿宋" w:hAnsi="仿宋" w:cs="仿宋" w:hint="eastAsia"/>
          <w:kern w:val="0"/>
          <w:sz w:val="32"/>
          <w:szCs w:val="32"/>
        </w:rPr>
        <w:t>。</w:t>
      </w:r>
    </w:p>
    <w:p w:rsidR="00A4475E" w:rsidRDefault="005D0B5A" w:rsidP="009034EF">
      <w:pPr>
        <w:snapToGrid w:val="0"/>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四、</w:t>
      </w:r>
      <w:r w:rsidR="00BF68A6">
        <w:rPr>
          <w:rFonts w:ascii="仿宋" w:eastAsia="仿宋" w:hAnsi="仿宋" w:cs="仿宋" w:hint="eastAsia"/>
          <w:sz w:val="32"/>
          <w:szCs w:val="32"/>
        </w:rPr>
        <w:t>须知：</w:t>
      </w:r>
      <w:r>
        <w:rPr>
          <w:rFonts w:ascii="仿宋" w:eastAsia="仿宋" w:hAnsi="仿宋" w:cs="仿宋" w:hint="eastAsia"/>
          <w:sz w:val="32"/>
          <w:szCs w:val="32"/>
        </w:rPr>
        <w:t>各竞价人须</w:t>
      </w:r>
      <w:r w:rsidR="00BF68A6">
        <w:rPr>
          <w:rFonts w:ascii="仿宋" w:eastAsia="仿宋" w:hAnsi="仿宋" w:cs="仿宋" w:hint="eastAsia"/>
          <w:sz w:val="32"/>
          <w:szCs w:val="32"/>
        </w:rPr>
        <w:t>携带营业执照副本、注册拍卖师、拍卖许可证、法定代表人授权书、被授权人身份证的原件及加盖本单位公章的上述各项复印件等资料。</w:t>
      </w:r>
    </w:p>
    <w:p w:rsidR="00A4475E" w:rsidRDefault="005D0B5A"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200" w:firstLine="640"/>
        <w:jc w:val="left"/>
        <w:rPr>
          <w:rFonts w:ascii="仿宋" w:eastAsia="仿宋" w:hAnsi="仿宋" w:cs="仿宋"/>
          <w:sz w:val="32"/>
          <w:szCs w:val="32"/>
        </w:rPr>
      </w:pPr>
      <w:r>
        <w:rPr>
          <w:rFonts w:ascii="仿宋" w:eastAsia="仿宋" w:hAnsi="仿宋" w:cs="仿宋" w:hint="eastAsia"/>
          <w:sz w:val="32"/>
          <w:szCs w:val="32"/>
        </w:rPr>
        <w:t>五</w:t>
      </w:r>
      <w:r w:rsidR="00BF68A6">
        <w:rPr>
          <w:rFonts w:ascii="仿宋" w:eastAsia="仿宋" w:hAnsi="仿宋" w:cs="仿宋" w:hint="eastAsia"/>
          <w:sz w:val="32"/>
          <w:szCs w:val="32"/>
        </w:rPr>
        <w:t>、</w:t>
      </w:r>
      <w:r w:rsidR="00BF68A6">
        <w:rPr>
          <w:rFonts w:ascii="仿宋" w:eastAsia="仿宋" w:hAnsi="仿宋" w:cs="仿宋" w:hint="eastAsia"/>
          <w:kern w:val="0"/>
          <w:sz w:val="32"/>
          <w:szCs w:val="32"/>
        </w:rPr>
        <w:t>联系人：缪女士        联系电话 ：0570-3891709</w:t>
      </w:r>
    </w:p>
    <w:p w:rsidR="00A4475E" w:rsidRDefault="00BF68A6" w:rsidP="009034EF">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1200" w:firstLine="3840"/>
        <w:jc w:val="left"/>
        <w:rPr>
          <w:rFonts w:ascii="仿宋" w:eastAsia="仿宋" w:hAnsi="仿宋" w:cs="仿宋"/>
          <w:sz w:val="32"/>
          <w:szCs w:val="32"/>
        </w:rPr>
      </w:pPr>
      <w:r>
        <w:rPr>
          <w:rFonts w:ascii="仿宋" w:eastAsia="仿宋" w:hAnsi="仿宋" w:cs="仿宋" w:hint="eastAsia"/>
          <w:sz w:val="32"/>
          <w:szCs w:val="32"/>
        </w:rPr>
        <w:t xml:space="preserve"> </w:t>
      </w:r>
    </w:p>
    <w:p w:rsidR="00A4475E" w:rsidRDefault="00A4475E" w:rsidP="009034EF">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1200" w:firstLine="3840"/>
        <w:jc w:val="left"/>
        <w:rPr>
          <w:rFonts w:ascii="仿宋" w:eastAsia="仿宋" w:hAnsi="仿宋" w:cs="仿宋"/>
          <w:sz w:val="32"/>
          <w:szCs w:val="32"/>
        </w:rPr>
      </w:pPr>
    </w:p>
    <w:p w:rsidR="00A4475E" w:rsidRDefault="00BF68A6" w:rsidP="009034EF">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1200" w:firstLine="3840"/>
        <w:jc w:val="left"/>
        <w:rPr>
          <w:rFonts w:ascii="仿宋" w:eastAsia="仿宋" w:hAnsi="仿宋" w:cs="仿宋"/>
          <w:sz w:val="32"/>
          <w:szCs w:val="32"/>
        </w:rPr>
      </w:pPr>
      <w:r>
        <w:rPr>
          <w:rFonts w:ascii="仿宋" w:eastAsia="仿宋" w:hAnsi="仿宋" w:cs="仿宋" w:hint="eastAsia"/>
          <w:sz w:val="32"/>
          <w:szCs w:val="32"/>
        </w:rPr>
        <w:t xml:space="preserve"> 衢州市产权交易中心有限公司</w:t>
      </w:r>
    </w:p>
    <w:p w:rsidR="00A4475E" w:rsidRDefault="00BF68A6" w:rsidP="009034EF">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1692" w:firstLine="5414"/>
        <w:jc w:val="left"/>
        <w:rPr>
          <w:rFonts w:ascii="仿宋" w:eastAsia="仿宋" w:hAnsi="仿宋" w:cs="仿宋"/>
          <w:sz w:val="32"/>
          <w:szCs w:val="32"/>
        </w:rPr>
      </w:pPr>
      <w:r>
        <w:rPr>
          <w:rFonts w:ascii="仿宋" w:eastAsia="仿宋" w:hAnsi="仿宋" w:cs="仿宋" w:hint="eastAsia"/>
          <w:sz w:val="32"/>
          <w:szCs w:val="32"/>
        </w:rPr>
        <w:t xml:space="preserve">   2018年11月</w:t>
      </w:r>
      <w:r w:rsidR="009034EF">
        <w:rPr>
          <w:rFonts w:ascii="仿宋" w:eastAsia="仿宋" w:hAnsi="仿宋" w:cs="仿宋"/>
          <w:sz w:val="32"/>
          <w:szCs w:val="32"/>
        </w:rPr>
        <w:t>2</w:t>
      </w:r>
      <w:r>
        <w:rPr>
          <w:rFonts w:ascii="仿宋" w:eastAsia="仿宋" w:hAnsi="仿宋" w:cs="仿宋" w:hint="eastAsia"/>
          <w:sz w:val="32"/>
          <w:szCs w:val="32"/>
        </w:rPr>
        <w:t>日</w:t>
      </w:r>
    </w:p>
    <w:p w:rsidR="009034EF" w:rsidRDefault="009034EF">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1692" w:firstLine="5414"/>
        <w:jc w:val="left"/>
        <w:rPr>
          <w:rFonts w:ascii="仿宋" w:eastAsia="仿宋" w:hAnsi="仿宋" w:cs="仿宋"/>
          <w:sz w:val="32"/>
          <w:szCs w:val="32"/>
        </w:rPr>
      </w:pPr>
    </w:p>
    <w:p w:rsidR="005D0B5A" w:rsidRDefault="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1692" w:firstLine="5414"/>
        <w:jc w:val="left"/>
        <w:rPr>
          <w:rFonts w:ascii="仿宋" w:eastAsia="仿宋" w:hAnsi="仿宋" w:cs="仿宋"/>
          <w:sz w:val="32"/>
          <w:szCs w:val="32"/>
        </w:rPr>
      </w:pPr>
    </w:p>
    <w:p w:rsidR="00A4475E" w:rsidRDefault="00BF68A6">
      <w:pPr>
        <w:pStyle w:val="1"/>
        <w:spacing w:before="0" w:after="0" w:line="500" w:lineRule="exact"/>
        <w:jc w:val="center"/>
        <w:rPr>
          <w:rFonts w:ascii="方正小标宋简体" w:eastAsia="方正小标宋简体" w:hAnsi="方正小标宋简体" w:cs="方正小标宋简体"/>
          <w:b w:val="0"/>
          <w:bCs w:val="0"/>
        </w:rPr>
      </w:pPr>
      <w:bookmarkStart w:id="3" w:name="_Toc24994"/>
      <w:bookmarkEnd w:id="1"/>
      <w:r>
        <w:rPr>
          <w:rFonts w:ascii="方正小标宋简体" w:eastAsia="方正小标宋简体" w:hAnsi="方正小标宋简体" w:cs="方正小标宋简体" w:hint="eastAsia"/>
          <w:b w:val="0"/>
          <w:bCs w:val="0"/>
        </w:rPr>
        <w:lastRenderedPageBreak/>
        <w:t>公开选择合作机构须知</w:t>
      </w:r>
      <w:bookmarkEnd w:id="3"/>
    </w:p>
    <w:p w:rsidR="009034EF" w:rsidRDefault="009034EF">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150" w:firstLine="420"/>
        <w:jc w:val="left"/>
        <w:rPr>
          <w:rFonts w:ascii="黑体" w:eastAsia="黑体" w:hAnsi="黑体" w:cs="黑体"/>
          <w:sz w:val="28"/>
          <w:szCs w:val="28"/>
        </w:rPr>
      </w:pP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150" w:firstLine="420"/>
        <w:jc w:val="left"/>
        <w:rPr>
          <w:rFonts w:ascii="黑体" w:eastAsia="黑体" w:hAnsi="黑体" w:cs="黑体"/>
          <w:sz w:val="28"/>
          <w:szCs w:val="28"/>
        </w:rPr>
      </w:pPr>
      <w:r>
        <w:rPr>
          <w:rFonts w:ascii="黑体" w:eastAsia="黑体" w:hAnsi="黑体" w:cs="黑体" w:hint="eastAsia"/>
          <w:sz w:val="28"/>
          <w:szCs w:val="28"/>
        </w:rPr>
        <w:t>一、合作代理业务内容及范围</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1、</w:t>
      </w:r>
      <w:r w:rsidR="00857098">
        <w:rPr>
          <w:rFonts w:ascii="仿宋" w:eastAsia="仿宋" w:hAnsi="仿宋" w:cs="仿宋" w:hint="eastAsia"/>
          <w:sz w:val="32"/>
          <w:szCs w:val="32"/>
        </w:rPr>
        <w:t>配合完成</w:t>
      </w:r>
      <w:r>
        <w:rPr>
          <w:rFonts w:ascii="仿宋" w:eastAsia="仿宋" w:hAnsi="仿宋" w:cs="仿宋" w:hint="eastAsia"/>
          <w:sz w:val="32"/>
          <w:szCs w:val="32"/>
        </w:rPr>
        <w:t>交易</w:t>
      </w:r>
      <w:r w:rsidR="00857098">
        <w:rPr>
          <w:rFonts w:ascii="仿宋" w:eastAsia="仿宋" w:hAnsi="仿宋" w:cs="仿宋" w:hint="eastAsia"/>
          <w:sz w:val="32"/>
          <w:szCs w:val="32"/>
        </w:rPr>
        <w:t>标的的现场勘察和带领意向竞价人现场看标</w:t>
      </w:r>
      <w:r>
        <w:rPr>
          <w:rFonts w:ascii="仿宋" w:eastAsia="仿宋" w:hAnsi="仿宋" w:cs="仿宋" w:hint="eastAsia"/>
          <w:sz w:val="32"/>
          <w:szCs w:val="32"/>
        </w:rPr>
        <w:t>；</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2、负责组织现场竞价会全部工作（每场现场竞价会安排不少于3名工作人员（不包含拍卖师），根据交易项目规模，产交中心可要求调整工作人员的数量）；</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3、负责提供完整的现场竞价过程文件；</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5、完成交易善后工作。</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6、交易必须在衢州市公共资源交易中心进行。</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150" w:firstLine="420"/>
        <w:jc w:val="left"/>
        <w:rPr>
          <w:rFonts w:ascii="黑体" w:eastAsia="黑体" w:hAnsi="黑体" w:cs="黑体"/>
          <w:sz w:val="28"/>
          <w:szCs w:val="28"/>
        </w:rPr>
      </w:pPr>
      <w:r>
        <w:rPr>
          <w:rFonts w:ascii="黑体" w:eastAsia="黑体" w:hAnsi="黑体" w:cs="黑体" w:hint="eastAsia"/>
          <w:sz w:val="28"/>
          <w:szCs w:val="28"/>
        </w:rPr>
        <w:t>二、公开选择合作机构文件组成</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1、公开选择合作机构公告；</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2、合作机构须知；</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3、密封报价规则。</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150" w:firstLine="420"/>
        <w:jc w:val="left"/>
        <w:rPr>
          <w:rFonts w:ascii="黑体" w:eastAsia="黑体" w:hAnsi="黑体" w:cs="黑体"/>
          <w:sz w:val="28"/>
          <w:szCs w:val="28"/>
        </w:rPr>
      </w:pPr>
      <w:r>
        <w:rPr>
          <w:rFonts w:ascii="黑体" w:eastAsia="黑体" w:hAnsi="黑体" w:cs="黑体" w:hint="eastAsia"/>
          <w:sz w:val="28"/>
          <w:szCs w:val="28"/>
        </w:rPr>
        <w:t>三、竞价方式</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本次项目采用一次性密封报价方式，佣金费率低者成交</w:t>
      </w:r>
      <w:r w:rsidR="00FA7B4C">
        <w:rPr>
          <w:rFonts w:ascii="仿宋" w:eastAsia="仿宋" w:hAnsi="仿宋" w:cs="仿宋" w:hint="eastAsia"/>
          <w:sz w:val="32"/>
          <w:szCs w:val="32"/>
        </w:rPr>
        <w:t>（如出现报价费率相同的情况，</w:t>
      </w:r>
      <w:r w:rsidR="00EC7065">
        <w:rPr>
          <w:rFonts w:ascii="仿宋" w:eastAsia="仿宋" w:hAnsi="仿宋" w:cs="仿宋" w:hint="eastAsia"/>
          <w:sz w:val="32"/>
          <w:szCs w:val="32"/>
        </w:rPr>
        <w:t>通过</w:t>
      </w:r>
      <w:r w:rsidR="00FA7B4C">
        <w:rPr>
          <w:rFonts w:ascii="仿宋" w:eastAsia="仿宋" w:hAnsi="仿宋" w:cs="仿宋" w:hint="eastAsia"/>
          <w:sz w:val="32"/>
          <w:szCs w:val="32"/>
        </w:rPr>
        <w:t>现场抽签决定成交方）</w:t>
      </w:r>
      <w:r>
        <w:rPr>
          <w:rFonts w:ascii="仿宋" w:eastAsia="仿宋" w:hAnsi="仿宋" w:cs="仿宋" w:hint="eastAsia"/>
          <w:sz w:val="32"/>
          <w:szCs w:val="32"/>
        </w:rPr>
        <w:t>。</w:t>
      </w:r>
    </w:p>
    <w:p w:rsidR="00A4475E" w:rsidRDefault="00BF68A6" w:rsidP="005D0B5A">
      <w:pPr>
        <w:widowControl/>
        <w:spacing w:line="560" w:lineRule="exact"/>
        <w:ind w:firstLineChars="150" w:firstLine="422"/>
        <w:jc w:val="left"/>
        <w:rPr>
          <w:rFonts w:ascii="宋体" w:hAnsi="宋体"/>
          <w:b/>
          <w:bCs/>
          <w:sz w:val="28"/>
          <w:szCs w:val="28"/>
          <w:u w:val="single"/>
        </w:rPr>
      </w:pPr>
      <w:r>
        <w:rPr>
          <w:rFonts w:ascii="宋体" w:hAnsi="宋体" w:hint="eastAsia"/>
          <w:b/>
          <w:bCs/>
          <w:sz w:val="28"/>
          <w:szCs w:val="28"/>
          <w:u w:val="single"/>
        </w:rPr>
        <w:t>本次佣金费率是指</w:t>
      </w:r>
      <w:r>
        <w:rPr>
          <w:rFonts w:hint="eastAsia"/>
          <w:b/>
          <w:bCs/>
          <w:sz w:val="28"/>
          <w:szCs w:val="28"/>
          <w:u w:val="single"/>
        </w:rPr>
        <w:t>拍卖机构从</w:t>
      </w:r>
      <w:r>
        <w:rPr>
          <w:rFonts w:ascii="宋体" w:hAnsi="宋体" w:hint="eastAsia"/>
          <w:b/>
          <w:bCs/>
          <w:sz w:val="28"/>
          <w:szCs w:val="28"/>
          <w:u w:val="single"/>
        </w:rPr>
        <w:t>产交中心所得项目佣金（剔除相关费用）中抽取的</w:t>
      </w:r>
      <w:r>
        <w:rPr>
          <w:rFonts w:hint="eastAsia"/>
          <w:b/>
          <w:bCs/>
          <w:sz w:val="28"/>
          <w:szCs w:val="28"/>
          <w:u w:val="single"/>
        </w:rPr>
        <w:t>比率。</w:t>
      </w:r>
      <w:r w:rsidR="009034EF">
        <w:rPr>
          <w:rFonts w:hint="eastAsia"/>
          <w:b/>
          <w:bCs/>
          <w:sz w:val="28"/>
          <w:szCs w:val="28"/>
          <w:u w:val="single"/>
        </w:rPr>
        <w:t>排污权指标转让项目</w:t>
      </w:r>
      <w:r>
        <w:rPr>
          <w:rFonts w:ascii="宋体" w:hAnsi="宋体" w:hint="eastAsia"/>
          <w:b/>
          <w:bCs/>
          <w:sz w:val="30"/>
          <w:szCs w:val="30"/>
          <w:u w:val="single"/>
        </w:rPr>
        <w:t>最高不得超过</w:t>
      </w:r>
      <w:r w:rsidR="009034EF">
        <w:rPr>
          <w:rFonts w:ascii="宋体" w:hAnsi="宋体"/>
          <w:b/>
          <w:bCs/>
          <w:sz w:val="30"/>
          <w:szCs w:val="30"/>
          <w:u w:val="single"/>
        </w:rPr>
        <w:t>40</w:t>
      </w:r>
      <w:r>
        <w:rPr>
          <w:rFonts w:ascii="宋体" w:hAnsi="宋体" w:hint="eastAsia"/>
          <w:b/>
          <w:bCs/>
          <w:sz w:val="30"/>
          <w:szCs w:val="30"/>
          <w:u w:val="single"/>
        </w:rPr>
        <w:t>%</w:t>
      </w:r>
      <w:r w:rsidR="009034EF">
        <w:rPr>
          <w:rFonts w:ascii="宋体" w:hAnsi="宋体" w:hint="eastAsia"/>
          <w:b/>
          <w:bCs/>
          <w:sz w:val="30"/>
          <w:szCs w:val="30"/>
          <w:u w:val="single"/>
        </w:rPr>
        <w:t>、资产招租项目最高不得超过</w:t>
      </w:r>
      <w:r w:rsidR="009034EF">
        <w:rPr>
          <w:rFonts w:ascii="宋体" w:hAnsi="宋体"/>
          <w:b/>
          <w:bCs/>
          <w:sz w:val="30"/>
          <w:szCs w:val="30"/>
          <w:u w:val="single"/>
        </w:rPr>
        <w:t>20</w:t>
      </w:r>
      <w:r w:rsidR="009034EF">
        <w:rPr>
          <w:rFonts w:ascii="宋体" w:hAnsi="宋体" w:hint="eastAsia"/>
          <w:b/>
          <w:bCs/>
          <w:sz w:val="30"/>
          <w:szCs w:val="30"/>
          <w:u w:val="single"/>
        </w:rPr>
        <w:t>%、资产转让项目最高不得超过</w:t>
      </w:r>
      <w:r w:rsidR="009034EF">
        <w:rPr>
          <w:rFonts w:ascii="宋体" w:hAnsi="宋体"/>
          <w:b/>
          <w:bCs/>
          <w:sz w:val="30"/>
          <w:szCs w:val="30"/>
          <w:u w:val="single"/>
        </w:rPr>
        <w:t>35</w:t>
      </w:r>
      <w:r w:rsidR="009034EF">
        <w:rPr>
          <w:rFonts w:ascii="宋体" w:hAnsi="宋体" w:hint="eastAsia"/>
          <w:b/>
          <w:bCs/>
          <w:sz w:val="30"/>
          <w:szCs w:val="30"/>
          <w:u w:val="single"/>
        </w:rPr>
        <w:t>%</w:t>
      </w:r>
      <w:r>
        <w:rPr>
          <w:rFonts w:hint="eastAsia"/>
          <w:b/>
          <w:bCs/>
          <w:sz w:val="28"/>
          <w:szCs w:val="28"/>
          <w:u w:val="single"/>
        </w:rPr>
        <w:t>。</w:t>
      </w:r>
    </w:p>
    <w:p w:rsidR="00A4475E" w:rsidRPr="005D0B5A" w:rsidRDefault="00BF68A6" w:rsidP="005D0B5A">
      <w:pPr>
        <w:pStyle w:val="a3"/>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 xml:space="preserve"> 四、</w:t>
      </w:r>
      <w:r w:rsidR="005D0B5A">
        <w:rPr>
          <w:rFonts w:ascii="黑体" w:eastAsia="黑体" w:hAnsi="黑体" w:cs="黑体" w:hint="eastAsia"/>
          <w:sz w:val="28"/>
          <w:szCs w:val="28"/>
        </w:rPr>
        <w:t>现场</w:t>
      </w:r>
      <w:r>
        <w:rPr>
          <w:rFonts w:ascii="黑体" w:eastAsia="黑体" w:hAnsi="黑体" w:cs="黑体" w:hint="eastAsia"/>
          <w:sz w:val="28"/>
          <w:szCs w:val="28"/>
        </w:rPr>
        <w:t>报名</w:t>
      </w:r>
      <w:r w:rsidR="005D0B5A">
        <w:rPr>
          <w:rFonts w:ascii="黑体" w:eastAsia="黑体" w:hAnsi="黑体" w:cs="黑体" w:hint="eastAsia"/>
          <w:sz w:val="28"/>
          <w:szCs w:val="28"/>
        </w:rPr>
        <w:t>、</w:t>
      </w:r>
      <w:r>
        <w:rPr>
          <w:rFonts w:ascii="黑体" w:eastAsia="黑体" w:hAnsi="黑体" w:cs="黑体" w:hint="eastAsia"/>
          <w:sz w:val="28"/>
          <w:szCs w:val="28"/>
        </w:rPr>
        <w:t>资格确认</w:t>
      </w:r>
      <w:r w:rsidR="005D0B5A">
        <w:rPr>
          <w:rFonts w:ascii="黑体" w:eastAsia="黑体" w:hAnsi="黑体" w:cs="黑体" w:hint="eastAsia"/>
          <w:sz w:val="28"/>
          <w:szCs w:val="28"/>
        </w:rPr>
        <w:t>及密封报价文件提交截止时间：2018年11月7日9：30（</w:t>
      </w:r>
      <w:r w:rsidR="005D0B5A">
        <w:rPr>
          <w:rFonts w:ascii="仿宋" w:eastAsia="仿宋" w:hAnsi="仿宋" w:cs="仿宋" w:hint="eastAsia"/>
          <w:sz w:val="32"/>
          <w:szCs w:val="32"/>
        </w:rPr>
        <w:t>衢州市柯城区岑江东路288号3幢五楼会议室</w:t>
      </w:r>
      <w:r w:rsidR="005D0B5A">
        <w:rPr>
          <w:rFonts w:ascii="黑体" w:eastAsia="黑体" w:hAnsi="黑体" w:cs="黑体" w:hint="eastAsia"/>
          <w:sz w:val="28"/>
          <w:szCs w:val="28"/>
        </w:rPr>
        <w:t>）。</w:t>
      </w:r>
    </w:p>
    <w:p w:rsidR="00A4475E" w:rsidRDefault="005D0B5A"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200" w:firstLine="640"/>
        <w:jc w:val="left"/>
        <w:rPr>
          <w:rFonts w:ascii="仿宋" w:eastAsia="仿宋" w:hAnsi="仿宋" w:cs="仿宋"/>
          <w:sz w:val="32"/>
          <w:szCs w:val="32"/>
        </w:rPr>
      </w:pPr>
      <w:r>
        <w:rPr>
          <w:rFonts w:ascii="仿宋" w:eastAsia="仿宋" w:hAnsi="仿宋" w:cs="仿宋"/>
          <w:sz w:val="32"/>
          <w:szCs w:val="32"/>
        </w:rPr>
        <w:t>1</w:t>
      </w:r>
      <w:r w:rsidR="00BF68A6">
        <w:rPr>
          <w:rFonts w:ascii="仿宋" w:eastAsia="仿宋" w:hAnsi="仿宋" w:cs="仿宋" w:hint="eastAsia"/>
          <w:sz w:val="32"/>
          <w:szCs w:val="32"/>
        </w:rPr>
        <w:t>.</w:t>
      </w:r>
      <w:r w:rsidR="009034EF">
        <w:rPr>
          <w:rFonts w:ascii="仿宋" w:eastAsia="仿宋" w:hAnsi="仿宋" w:cs="仿宋" w:hint="eastAsia"/>
          <w:sz w:val="32"/>
          <w:szCs w:val="32"/>
        </w:rPr>
        <w:t>须</w:t>
      </w:r>
      <w:r w:rsidR="00BF68A6">
        <w:rPr>
          <w:rFonts w:ascii="仿宋" w:eastAsia="仿宋" w:hAnsi="仿宋" w:cs="仿宋" w:hint="eastAsia"/>
          <w:sz w:val="32"/>
          <w:szCs w:val="32"/>
        </w:rPr>
        <w:t>提交资料：</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（1）法定代表人授权书原件、授权人身份证复印件及被授权</w:t>
      </w:r>
      <w:r>
        <w:rPr>
          <w:rFonts w:ascii="仿宋" w:eastAsia="仿宋" w:hAnsi="仿宋" w:cs="仿宋" w:hint="eastAsia"/>
          <w:sz w:val="32"/>
          <w:szCs w:val="32"/>
        </w:rPr>
        <w:lastRenderedPageBreak/>
        <w:t>人身份证原件及复印件；</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（2）营业执照副本原件及复印件；</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（3）拍卖许可证原件及复印件；</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（4）中拍协最近一期评定的等级证书原件及复印件；</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（5）2名注册拍卖师的注册证原件及复印件；</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（复印件加盖公司公章）</w:t>
      </w:r>
    </w:p>
    <w:p w:rsidR="00A4475E" w:rsidRDefault="005D0B5A" w:rsidP="005D0B5A">
      <w:pPr>
        <w:pStyle w:val="a3"/>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四</w:t>
      </w:r>
      <w:r w:rsidR="00BF68A6">
        <w:rPr>
          <w:rFonts w:ascii="黑体" w:eastAsia="黑体" w:hAnsi="黑体" w:cs="黑体" w:hint="eastAsia"/>
          <w:sz w:val="28"/>
          <w:szCs w:val="28"/>
        </w:rPr>
        <w:t>、成交确认</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1、成交结果将在产交中心网站（www.qzspse.com)公布。</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2、成交的合作机构须在当日内与我中心签署《成交确认书》，并遵照《合同法》有关条文及本次公开选择文件确定的内容与委托方签订</w:t>
      </w:r>
      <w:r w:rsidR="005D0B5A">
        <w:rPr>
          <w:rFonts w:ascii="仿宋" w:eastAsia="仿宋" w:hAnsi="仿宋" w:cs="仿宋" w:hint="eastAsia"/>
          <w:sz w:val="32"/>
          <w:szCs w:val="32"/>
        </w:rPr>
        <w:t>《</w:t>
      </w:r>
      <w:r>
        <w:rPr>
          <w:rFonts w:ascii="仿宋" w:eastAsia="仿宋" w:hAnsi="仿宋" w:cs="仿宋" w:hint="eastAsia"/>
          <w:sz w:val="32"/>
          <w:szCs w:val="32"/>
        </w:rPr>
        <w:t>合作</w:t>
      </w:r>
      <w:r w:rsidR="005D0B5A">
        <w:rPr>
          <w:rFonts w:ascii="仿宋" w:eastAsia="仿宋" w:hAnsi="仿宋" w:cs="仿宋" w:hint="eastAsia"/>
          <w:sz w:val="32"/>
          <w:szCs w:val="32"/>
        </w:rPr>
        <w:t>项目</w:t>
      </w:r>
      <w:r>
        <w:rPr>
          <w:rFonts w:ascii="仿宋" w:eastAsia="仿宋" w:hAnsi="仿宋" w:cs="仿宋" w:hint="eastAsia"/>
          <w:sz w:val="32"/>
          <w:szCs w:val="32"/>
        </w:rPr>
        <w:t>委托</w:t>
      </w:r>
      <w:r w:rsidR="005D0B5A">
        <w:rPr>
          <w:rFonts w:ascii="仿宋" w:eastAsia="仿宋" w:hAnsi="仿宋" w:cs="仿宋" w:hint="eastAsia"/>
          <w:sz w:val="32"/>
          <w:szCs w:val="32"/>
        </w:rPr>
        <w:t>协议》</w:t>
      </w:r>
      <w:r>
        <w:rPr>
          <w:rFonts w:ascii="仿宋" w:eastAsia="仿宋" w:hAnsi="仿宋" w:cs="仿宋" w:hint="eastAsia"/>
          <w:sz w:val="32"/>
          <w:szCs w:val="32"/>
        </w:rPr>
        <w:t>。</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3、成交合作机构无故拖延或拒签</w:t>
      </w:r>
      <w:r w:rsidR="005D0B5A">
        <w:rPr>
          <w:rFonts w:ascii="仿宋" w:eastAsia="仿宋" w:hAnsi="仿宋" w:cs="仿宋" w:hint="eastAsia"/>
          <w:sz w:val="32"/>
          <w:szCs w:val="32"/>
        </w:rPr>
        <w:t>协议</w:t>
      </w:r>
      <w:r>
        <w:rPr>
          <w:rFonts w:ascii="仿宋" w:eastAsia="仿宋" w:hAnsi="仿宋" w:cs="仿宋" w:hint="eastAsia"/>
          <w:sz w:val="32"/>
          <w:szCs w:val="32"/>
        </w:rPr>
        <w:t>将取消成交资格</w:t>
      </w:r>
      <w:r w:rsidR="001B511F">
        <w:rPr>
          <w:rFonts w:ascii="仿宋" w:eastAsia="仿宋" w:hAnsi="仿宋" w:cs="仿宋" w:hint="eastAsia"/>
          <w:sz w:val="32"/>
          <w:szCs w:val="32"/>
        </w:rPr>
        <w:t>，</w:t>
      </w:r>
      <w:r w:rsidR="005D0B5A">
        <w:rPr>
          <w:rFonts w:ascii="仿宋" w:eastAsia="仿宋" w:hAnsi="仿宋" w:cs="仿宋" w:hint="eastAsia"/>
          <w:sz w:val="32"/>
          <w:szCs w:val="32"/>
        </w:rPr>
        <w:t>且三年内不得参加衢州市产权交易中心有限公司组织的</w:t>
      </w:r>
      <w:r w:rsidR="001B511F">
        <w:rPr>
          <w:rFonts w:ascii="仿宋" w:eastAsia="仿宋" w:hAnsi="仿宋" w:cs="仿宋" w:hint="eastAsia"/>
          <w:sz w:val="32"/>
          <w:szCs w:val="32"/>
        </w:rPr>
        <w:t>合作机构选择</w:t>
      </w:r>
      <w:r>
        <w:rPr>
          <w:rFonts w:ascii="仿宋" w:eastAsia="仿宋" w:hAnsi="仿宋" w:cs="仿宋" w:hint="eastAsia"/>
          <w:sz w:val="32"/>
          <w:szCs w:val="32"/>
        </w:rPr>
        <w:t>。</w:t>
      </w:r>
    </w:p>
    <w:p w:rsidR="00A4475E" w:rsidRDefault="005D0B5A" w:rsidP="005D0B5A">
      <w:pPr>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五</w:t>
      </w:r>
      <w:r w:rsidR="00BF68A6">
        <w:rPr>
          <w:rFonts w:ascii="黑体" w:eastAsia="黑体" w:hAnsi="黑体" w:cs="黑体" w:hint="eastAsia"/>
          <w:sz w:val="28"/>
          <w:szCs w:val="28"/>
        </w:rPr>
        <w:t>、在合作期间，合作机构如有以下行为的，产交中心有权单方终止合作，并不承担任何责任：</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1、将交易项目转让给其他拍卖公司合作的。</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2、拒绝履行合同义务的；</w:t>
      </w: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39"/>
        <w:jc w:val="left"/>
        <w:rPr>
          <w:rFonts w:ascii="仿宋" w:eastAsia="仿宋" w:hAnsi="仿宋" w:cs="仿宋"/>
          <w:sz w:val="32"/>
          <w:szCs w:val="32"/>
        </w:rPr>
      </w:pPr>
      <w:r>
        <w:rPr>
          <w:rFonts w:ascii="仿宋" w:eastAsia="仿宋" w:hAnsi="仿宋" w:cs="仿宋" w:hint="eastAsia"/>
          <w:sz w:val="32"/>
          <w:szCs w:val="32"/>
        </w:rPr>
        <w:t>3、其他严重扰乱公开选择秩序的。</w:t>
      </w:r>
    </w:p>
    <w:p w:rsidR="00A4475E" w:rsidRDefault="00BF68A6" w:rsidP="005D0B5A">
      <w:pPr>
        <w:snapToGrid w:val="0"/>
        <w:spacing w:line="560" w:lineRule="exact"/>
        <w:ind w:firstLineChars="200" w:firstLine="562"/>
        <w:rPr>
          <w:rFonts w:ascii="宋体" w:hAnsi="宋体"/>
          <w:sz w:val="28"/>
          <w:szCs w:val="28"/>
        </w:rPr>
      </w:pPr>
      <w:r>
        <w:rPr>
          <w:rFonts w:hAnsi="宋体" w:hint="eastAsia"/>
          <w:b/>
          <w:color w:val="000000"/>
          <w:sz w:val="28"/>
          <w:szCs w:val="28"/>
        </w:rPr>
        <w:t>八</w:t>
      </w:r>
      <w:r>
        <w:rPr>
          <w:rFonts w:ascii="黑体" w:eastAsia="黑体" w:hAnsi="黑体" w:cs="黑体" w:hint="eastAsia"/>
          <w:sz w:val="28"/>
          <w:szCs w:val="28"/>
        </w:rPr>
        <w:t>、本次密封报价活动由衢州市金融控股集团有限公司全程监督。</w:t>
      </w:r>
    </w:p>
    <w:p w:rsidR="00A4475E" w:rsidRDefault="00BF68A6" w:rsidP="005D0B5A">
      <w:pPr>
        <w:snapToGrid w:val="0"/>
        <w:spacing w:line="560" w:lineRule="exact"/>
        <w:ind w:firstLineChars="200" w:firstLine="560"/>
        <w:rPr>
          <w:rFonts w:ascii="宋体" w:hAnsi="宋体"/>
          <w:sz w:val="28"/>
          <w:szCs w:val="28"/>
        </w:rPr>
      </w:pPr>
      <w:r>
        <w:rPr>
          <w:rFonts w:ascii="宋体" w:hAnsi="宋体" w:hint="eastAsia"/>
          <w:sz w:val="28"/>
          <w:szCs w:val="28"/>
        </w:rPr>
        <w:t>联系人：余女士       联系电话：0570-3810836</w:t>
      </w:r>
    </w:p>
    <w:p w:rsidR="00A4475E" w:rsidRDefault="00BF68A6" w:rsidP="005D0B5A">
      <w:pPr>
        <w:pStyle w:val="a3"/>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九、衢州市产权交易中心有限公司对本竞价文件具有解释权。</w:t>
      </w:r>
    </w:p>
    <w:p w:rsidR="00A4475E" w:rsidRDefault="00BF68A6" w:rsidP="00EC7065">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1692" w:firstLine="4738"/>
        <w:jc w:val="left"/>
        <w:rPr>
          <w:rFonts w:ascii="宋体" w:hAnsi="宋体" w:hint="eastAsia"/>
          <w:sz w:val="28"/>
          <w:szCs w:val="28"/>
        </w:rPr>
      </w:pPr>
      <w:r>
        <w:rPr>
          <w:rFonts w:ascii="宋体" w:hAnsi="宋体" w:hint="eastAsia"/>
          <w:sz w:val="28"/>
          <w:szCs w:val="28"/>
        </w:rPr>
        <w:t xml:space="preserve">    </w:t>
      </w:r>
    </w:p>
    <w:p w:rsidR="00A4475E" w:rsidRDefault="00A4475E">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1692" w:firstLine="4738"/>
        <w:jc w:val="left"/>
        <w:rPr>
          <w:rFonts w:ascii="宋体" w:hAnsi="宋体"/>
          <w:sz w:val="28"/>
          <w:szCs w:val="28"/>
        </w:rPr>
      </w:pP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1692" w:firstLine="4738"/>
        <w:jc w:val="left"/>
        <w:rPr>
          <w:rFonts w:ascii="宋体" w:hAnsi="宋体"/>
          <w:sz w:val="28"/>
          <w:szCs w:val="28"/>
        </w:rPr>
      </w:pPr>
      <w:r>
        <w:rPr>
          <w:rFonts w:ascii="宋体" w:hAnsi="宋体" w:hint="eastAsia"/>
          <w:sz w:val="28"/>
          <w:szCs w:val="28"/>
        </w:rPr>
        <w:t>衢州市产权交易中心有限公司</w:t>
      </w:r>
    </w:p>
    <w:p w:rsidR="00A4475E" w:rsidRDefault="00BF68A6" w:rsidP="001B511F">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1692" w:firstLine="4738"/>
        <w:jc w:val="left"/>
        <w:rPr>
          <w:rFonts w:ascii="宋体" w:hAnsi="宋体"/>
          <w:sz w:val="28"/>
          <w:szCs w:val="28"/>
        </w:rPr>
      </w:pPr>
      <w:r>
        <w:rPr>
          <w:rFonts w:ascii="宋体" w:hAnsi="宋体" w:hint="eastAsia"/>
          <w:sz w:val="28"/>
          <w:szCs w:val="28"/>
        </w:rPr>
        <w:t xml:space="preserve">      2018年11月</w:t>
      </w:r>
      <w:r w:rsidR="00D4248A">
        <w:rPr>
          <w:rFonts w:ascii="宋体" w:hAnsi="宋体"/>
          <w:sz w:val="28"/>
          <w:szCs w:val="28"/>
        </w:rPr>
        <w:t>2</w:t>
      </w:r>
      <w:r>
        <w:rPr>
          <w:rFonts w:ascii="宋体" w:hAnsi="宋体" w:hint="eastAsia"/>
          <w:sz w:val="28"/>
          <w:szCs w:val="28"/>
        </w:rPr>
        <w:t>日</w:t>
      </w:r>
      <w:bookmarkStart w:id="4" w:name="_Toc20324"/>
    </w:p>
    <w:p w:rsidR="00A4475E" w:rsidRDefault="00BF68A6">
      <w:pPr>
        <w:pStyle w:val="1"/>
        <w:jc w:val="center"/>
        <w:rPr>
          <w:rFonts w:ascii="STZhongsong" w:eastAsia="STZhongsong" w:hAnsi="STZhongsong" w:cs="STZhongsong"/>
          <w:color w:val="000000"/>
          <w:sz w:val="28"/>
          <w:szCs w:val="28"/>
          <w:shd w:val="clear" w:color="auto" w:fill="FFFFFF"/>
        </w:rPr>
      </w:pPr>
      <w:r>
        <w:rPr>
          <w:rStyle w:val="10"/>
          <w:rFonts w:hint="eastAsia"/>
          <w:b/>
          <w:bCs/>
        </w:rPr>
        <w:lastRenderedPageBreak/>
        <w:t>密封报价规则</w:t>
      </w:r>
      <w:bookmarkEnd w:id="4"/>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衢州市产权交易中心有限公司（以下简称“产交中心</w:t>
      </w:r>
      <w:r>
        <w:rPr>
          <w:rFonts w:ascii="仿宋" w:eastAsia="仿宋" w:hAnsi="仿宋" w:cs="仿宋"/>
          <w:sz w:val="32"/>
          <w:szCs w:val="32"/>
        </w:rPr>
        <w:t>”</w:t>
      </w:r>
      <w:r>
        <w:rPr>
          <w:rFonts w:ascii="仿宋" w:eastAsia="仿宋" w:hAnsi="仿宋" w:cs="仿宋" w:hint="eastAsia"/>
          <w:sz w:val="32"/>
          <w:szCs w:val="32"/>
        </w:rPr>
        <w:t>）对</w:t>
      </w:r>
      <w:r w:rsidR="00D4248A">
        <w:rPr>
          <w:rFonts w:ascii="仿宋" w:eastAsia="仿宋" w:hAnsi="仿宋" w:cs="仿宋" w:hint="eastAsia"/>
          <w:sz w:val="32"/>
          <w:szCs w:val="32"/>
        </w:rPr>
        <w:t>单次排污权转让、资产招租及资产处置项目</w:t>
      </w:r>
      <w:r>
        <w:rPr>
          <w:rFonts w:ascii="仿宋" w:eastAsia="仿宋" w:hAnsi="仿宋" w:cs="仿宋" w:hint="eastAsia"/>
          <w:sz w:val="32"/>
          <w:szCs w:val="32"/>
        </w:rPr>
        <w:t>合作机构进行公开选择，特制定本次密封报价规则：</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一、竞价人报名及资格确认成功后，即表示已认真阅读并同意本竞价文件中提出的相关内容，密封报价一经确认提交即不可撤回，竞价人须谨慎报价。</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b/>
          <w:bCs/>
          <w:sz w:val="32"/>
          <w:szCs w:val="32"/>
        </w:rPr>
      </w:pPr>
      <w:r>
        <w:rPr>
          <w:rFonts w:ascii="仿宋" w:eastAsia="仿宋" w:hAnsi="仿宋" w:cs="仿宋" w:hint="eastAsia"/>
          <w:b/>
          <w:bCs/>
          <w:sz w:val="32"/>
          <w:szCs w:val="32"/>
        </w:rPr>
        <w:t>二、本次报价</w:t>
      </w:r>
      <w:r w:rsidR="00D4248A">
        <w:rPr>
          <w:rFonts w:ascii="仿宋" w:eastAsia="仿宋" w:hAnsi="仿宋" w:cs="仿宋" w:hint="eastAsia"/>
          <w:b/>
          <w:bCs/>
          <w:sz w:val="32"/>
          <w:szCs w:val="32"/>
        </w:rPr>
        <w:t>佣金</w:t>
      </w:r>
      <w:r>
        <w:rPr>
          <w:rFonts w:ascii="仿宋" w:eastAsia="仿宋" w:hAnsi="仿宋" w:cs="仿宋" w:hint="eastAsia"/>
          <w:b/>
          <w:bCs/>
          <w:sz w:val="32"/>
          <w:szCs w:val="32"/>
        </w:rPr>
        <w:t>费率</w:t>
      </w:r>
      <w:r w:rsidR="00D4248A">
        <w:rPr>
          <w:rFonts w:ascii="仿宋" w:eastAsia="仿宋" w:hAnsi="仿宋" w:cs="仿宋" w:hint="eastAsia"/>
          <w:b/>
          <w:bCs/>
          <w:sz w:val="32"/>
          <w:szCs w:val="32"/>
        </w:rPr>
        <w:t>：</w:t>
      </w:r>
      <w:r w:rsidR="00D4248A" w:rsidRPr="00D4248A">
        <w:rPr>
          <w:rFonts w:ascii="仿宋" w:eastAsia="仿宋" w:hAnsi="仿宋" w:cs="仿宋" w:hint="eastAsia"/>
          <w:b/>
          <w:bCs/>
          <w:sz w:val="32"/>
          <w:szCs w:val="32"/>
        </w:rPr>
        <w:t>排污权指标转让项目最高不得超过</w:t>
      </w:r>
      <w:r w:rsidR="00D4248A" w:rsidRPr="00D4248A">
        <w:rPr>
          <w:rFonts w:ascii="仿宋" w:eastAsia="仿宋" w:hAnsi="仿宋" w:cs="仿宋"/>
          <w:b/>
          <w:bCs/>
          <w:sz w:val="32"/>
          <w:szCs w:val="32"/>
        </w:rPr>
        <w:t>40</w:t>
      </w:r>
      <w:r w:rsidR="00D4248A" w:rsidRPr="00D4248A">
        <w:rPr>
          <w:rFonts w:ascii="仿宋" w:eastAsia="仿宋" w:hAnsi="仿宋" w:cs="仿宋" w:hint="eastAsia"/>
          <w:b/>
          <w:bCs/>
          <w:sz w:val="32"/>
          <w:szCs w:val="32"/>
        </w:rPr>
        <w:t>%、资产招租项目最高不得超过</w:t>
      </w:r>
      <w:r w:rsidR="00D4248A" w:rsidRPr="00D4248A">
        <w:rPr>
          <w:rFonts w:ascii="仿宋" w:eastAsia="仿宋" w:hAnsi="仿宋" w:cs="仿宋"/>
          <w:b/>
          <w:bCs/>
          <w:sz w:val="32"/>
          <w:szCs w:val="32"/>
        </w:rPr>
        <w:t>20</w:t>
      </w:r>
      <w:r w:rsidR="00D4248A" w:rsidRPr="00D4248A">
        <w:rPr>
          <w:rFonts w:ascii="仿宋" w:eastAsia="仿宋" w:hAnsi="仿宋" w:cs="仿宋" w:hint="eastAsia"/>
          <w:b/>
          <w:bCs/>
          <w:sz w:val="32"/>
          <w:szCs w:val="32"/>
        </w:rPr>
        <w:t>%、资产转让项目最高不得超过</w:t>
      </w:r>
      <w:r w:rsidR="00D4248A" w:rsidRPr="00D4248A">
        <w:rPr>
          <w:rFonts w:ascii="仿宋" w:eastAsia="仿宋" w:hAnsi="仿宋" w:cs="仿宋"/>
          <w:b/>
          <w:bCs/>
          <w:sz w:val="32"/>
          <w:szCs w:val="32"/>
        </w:rPr>
        <w:t>35</w:t>
      </w:r>
      <w:r w:rsidR="00D4248A" w:rsidRPr="00D4248A">
        <w:rPr>
          <w:rFonts w:ascii="仿宋" w:eastAsia="仿宋" w:hAnsi="仿宋" w:cs="仿宋" w:hint="eastAsia"/>
          <w:b/>
          <w:bCs/>
          <w:sz w:val="32"/>
          <w:szCs w:val="32"/>
        </w:rPr>
        <w:t>%。</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b/>
          <w:bCs/>
          <w:sz w:val="32"/>
          <w:szCs w:val="32"/>
        </w:rPr>
      </w:pPr>
      <w:r>
        <w:rPr>
          <w:rFonts w:ascii="仿宋" w:eastAsia="仿宋" w:hAnsi="仿宋" w:cs="仿宋" w:hint="eastAsia"/>
          <w:b/>
          <w:bCs/>
          <w:sz w:val="32"/>
          <w:szCs w:val="32"/>
        </w:rPr>
        <w:t>三、本次报价以佣金费率最低者为成交方</w:t>
      </w:r>
      <w:r w:rsidR="00EC7065">
        <w:rPr>
          <w:rFonts w:ascii="仿宋" w:eastAsia="仿宋" w:hAnsi="仿宋" w:cs="仿宋" w:hint="eastAsia"/>
          <w:b/>
          <w:bCs/>
          <w:sz w:val="32"/>
          <w:szCs w:val="32"/>
        </w:rPr>
        <w:t>（如出现报价费率相同的，</w:t>
      </w:r>
      <w:r w:rsidR="00EC7065" w:rsidRPr="00EC7065">
        <w:rPr>
          <w:rFonts w:ascii="仿宋" w:eastAsia="仿宋" w:hAnsi="仿宋" w:cs="仿宋" w:hint="eastAsia"/>
          <w:b/>
          <w:bCs/>
          <w:sz w:val="32"/>
          <w:szCs w:val="32"/>
        </w:rPr>
        <w:t>通过现场抽签决定成交方</w:t>
      </w:r>
      <w:r w:rsidR="00EC7065" w:rsidRPr="00EC7065">
        <w:rPr>
          <w:rFonts w:ascii="仿宋" w:eastAsia="仿宋" w:hAnsi="仿宋" w:cs="仿宋" w:hint="eastAsia"/>
          <w:b/>
          <w:bCs/>
          <w:sz w:val="32"/>
          <w:szCs w:val="32"/>
        </w:rPr>
        <w:t>）</w:t>
      </w:r>
      <w:r>
        <w:rPr>
          <w:rFonts w:ascii="仿宋" w:eastAsia="仿宋" w:hAnsi="仿宋" w:cs="仿宋" w:hint="eastAsia"/>
          <w:b/>
          <w:bCs/>
          <w:sz w:val="32"/>
          <w:szCs w:val="32"/>
        </w:rPr>
        <w:t>。</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四、</w:t>
      </w:r>
      <w:r w:rsidR="001B511F">
        <w:rPr>
          <w:rFonts w:ascii="仿宋" w:eastAsia="仿宋" w:hAnsi="仿宋" w:cs="仿宋" w:hint="eastAsia"/>
          <w:sz w:val="32"/>
          <w:szCs w:val="32"/>
        </w:rPr>
        <w:t>现场报名、资格确认及</w:t>
      </w:r>
      <w:r>
        <w:rPr>
          <w:rFonts w:ascii="仿宋" w:eastAsia="仿宋" w:hAnsi="仿宋" w:cs="仿宋" w:hint="eastAsia"/>
          <w:sz w:val="32"/>
          <w:szCs w:val="32"/>
        </w:rPr>
        <w:t>密封报价文件提交截止时间：2018年11月7日9：30。</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五、密封报价开标地点：衢州市金融控股集团有限公司五楼会议室（衢州市柯城区岑江东路288号3幢）</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六、确定成交方后，成交方须在当日内与我中心签署《成交确认书》。</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七、成交方无故拖延或拒签合同的将取消成交资格。</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八、报价人应对自身的密封报价保密性负责。若报价人的账密封报价因当事人自身保密原因造成泄露，则由当事人自己负责。</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九、请各报价人仔细阅读本竞价文件。</w:t>
      </w:r>
    </w:p>
    <w:p w:rsidR="00A4475E" w:rsidRDefault="00A4475E">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p>
    <w:p w:rsidR="00A4475E" w:rsidRDefault="00BF68A6" w:rsidP="005D0B5A">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 xml:space="preserve">                      </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1055" w:firstLine="3376"/>
        <w:jc w:val="left"/>
        <w:rPr>
          <w:rFonts w:ascii="仿宋" w:eastAsia="仿宋" w:hAnsi="仿宋" w:cs="仿宋"/>
          <w:sz w:val="32"/>
          <w:szCs w:val="32"/>
        </w:rPr>
      </w:pPr>
      <w:r>
        <w:rPr>
          <w:rFonts w:ascii="仿宋" w:eastAsia="仿宋" w:hAnsi="仿宋" w:cs="仿宋" w:hint="eastAsia"/>
          <w:sz w:val="32"/>
          <w:szCs w:val="32"/>
        </w:rPr>
        <w:t xml:space="preserve"> 衢州市产权交易中心有限公司</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 xml:space="preserve">                         2018年11月</w:t>
      </w:r>
      <w:r w:rsidR="00D4248A">
        <w:rPr>
          <w:rFonts w:ascii="仿宋" w:eastAsia="仿宋" w:hAnsi="仿宋" w:cs="仿宋"/>
          <w:sz w:val="32"/>
          <w:szCs w:val="32"/>
        </w:rPr>
        <w:t>2</w:t>
      </w:r>
      <w:r>
        <w:rPr>
          <w:rFonts w:ascii="仿宋" w:eastAsia="仿宋" w:hAnsi="仿宋" w:cs="仿宋" w:hint="eastAsia"/>
          <w:sz w:val="32"/>
          <w:szCs w:val="32"/>
        </w:rPr>
        <w:t>日</w:t>
      </w:r>
    </w:p>
    <w:p w:rsidR="00A4475E" w:rsidRDefault="00BF68A6">
      <w:pPr>
        <w:pStyle w:val="a6"/>
        <w:rPr>
          <w:rFonts w:ascii="仿宋_GB2312" w:eastAsia="仿宋_GB2312"/>
        </w:rPr>
      </w:pPr>
      <w:r>
        <w:rPr>
          <w:rFonts w:ascii="宋体" w:hAnsi="宋体" w:hint="eastAsia"/>
          <w:sz w:val="28"/>
          <w:szCs w:val="28"/>
        </w:rPr>
        <w:br w:type="page"/>
      </w:r>
      <w:bookmarkStart w:id="5" w:name="_Toc6250"/>
      <w:r>
        <w:rPr>
          <w:rStyle w:val="10"/>
          <w:rFonts w:ascii="Calibri" w:hAnsi="Calibri" w:hint="eastAsia"/>
          <w:b/>
          <w:bCs/>
        </w:rPr>
        <w:lastRenderedPageBreak/>
        <w:t>成交确认书</w:t>
      </w:r>
      <w:bookmarkEnd w:id="5"/>
    </w:p>
    <w:p w:rsidR="00A4475E" w:rsidRDefault="00A4475E">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200" w:firstLine="640"/>
        <w:jc w:val="left"/>
        <w:rPr>
          <w:rFonts w:ascii="仿宋" w:eastAsia="仿宋" w:hAnsi="仿宋" w:cs="仿宋"/>
          <w:sz w:val="32"/>
          <w:szCs w:val="32"/>
        </w:rPr>
      </w:pPr>
      <w:r>
        <w:rPr>
          <w:rFonts w:ascii="仿宋" w:eastAsia="仿宋" w:hAnsi="仿宋" w:cs="仿宋" w:hint="eastAsia"/>
          <w:sz w:val="32"/>
          <w:szCs w:val="32"/>
        </w:rPr>
        <w:t>在2018年11月7日9：30时举行的</w:t>
      </w:r>
      <w:r w:rsidR="00D4248A">
        <w:rPr>
          <w:rFonts w:ascii="仿宋" w:eastAsia="仿宋" w:hAnsi="仿宋" w:cs="仿宋" w:hint="eastAsia"/>
          <w:sz w:val="32"/>
          <w:szCs w:val="32"/>
        </w:rPr>
        <w:t>衢州市产权交易中心有限公司</w:t>
      </w:r>
      <w:r>
        <w:rPr>
          <w:rFonts w:ascii="仿宋" w:eastAsia="仿宋" w:hAnsi="仿宋" w:cs="仿宋" w:hint="eastAsia"/>
          <w:sz w:val="32"/>
          <w:szCs w:val="32"/>
        </w:rPr>
        <w:t>公开选择</w:t>
      </w:r>
      <w:r w:rsidR="00D4248A">
        <w:rPr>
          <w:rFonts w:ascii="仿宋" w:eastAsia="仿宋" w:hAnsi="仿宋" w:cs="仿宋" w:hint="eastAsia"/>
          <w:sz w:val="32"/>
          <w:szCs w:val="32"/>
        </w:rPr>
        <w:t>单次</w:t>
      </w:r>
      <w:r w:rsidR="00D4248A">
        <w:rPr>
          <w:rFonts w:hint="eastAsia"/>
          <w:b/>
          <w:bCs/>
          <w:sz w:val="28"/>
          <w:szCs w:val="28"/>
          <w:u w:val="single"/>
        </w:rPr>
        <w:t>排污权转让</w:t>
      </w:r>
      <w:r w:rsidR="00D4248A">
        <w:rPr>
          <w:rFonts w:ascii="宋体" w:hAnsi="宋体" w:hint="eastAsia"/>
          <w:b/>
          <w:bCs/>
          <w:sz w:val="30"/>
          <w:szCs w:val="30"/>
          <w:u w:val="single"/>
        </w:rPr>
        <w:t>、资产招租、资产转让项目</w:t>
      </w:r>
      <w:r>
        <w:rPr>
          <w:rFonts w:ascii="仿宋" w:eastAsia="仿宋" w:hAnsi="仿宋" w:cs="仿宋" w:hint="eastAsia"/>
          <w:sz w:val="32"/>
          <w:szCs w:val="32"/>
        </w:rPr>
        <w:t>合作机构竞价活动中，由</w:t>
      </w:r>
      <w:r>
        <w:rPr>
          <w:rFonts w:ascii="仿宋" w:eastAsia="仿宋" w:hAnsi="仿宋" w:cs="仿宋" w:hint="eastAsia"/>
          <w:sz w:val="32"/>
          <w:szCs w:val="32"/>
          <w:u w:val="single"/>
        </w:rPr>
        <w:t xml:space="preserve">      </w:t>
      </w:r>
      <w:r>
        <w:rPr>
          <w:rFonts w:ascii="仿宋" w:eastAsia="仿宋" w:hAnsi="仿宋" w:cs="仿宋" w:hint="eastAsia"/>
          <w:sz w:val="32"/>
          <w:szCs w:val="32"/>
        </w:rPr>
        <w:t>竞得合作权，现将有关事项确认如下：</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1、竞得标的物：</w:t>
      </w:r>
      <w:r w:rsidR="00D4248A">
        <w:rPr>
          <w:rFonts w:ascii="仿宋" w:eastAsia="仿宋" w:hAnsi="仿宋" w:cs="仿宋" w:hint="eastAsia"/>
          <w:sz w:val="32"/>
          <w:szCs w:val="32"/>
        </w:rPr>
        <w:t>单次</w:t>
      </w:r>
      <w:r w:rsidR="00D4248A">
        <w:rPr>
          <w:rFonts w:hint="eastAsia"/>
          <w:b/>
          <w:bCs/>
          <w:sz w:val="28"/>
          <w:szCs w:val="28"/>
          <w:u w:val="single"/>
        </w:rPr>
        <w:t>排污权转让</w:t>
      </w:r>
      <w:r w:rsidR="00EC7065">
        <w:rPr>
          <w:rFonts w:hint="eastAsia"/>
          <w:b/>
          <w:bCs/>
          <w:sz w:val="28"/>
          <w:szCs w:val="28"/>
          <w:u w:val="single"/>
        </w:rPr>
        <w:t>（或</w:t>
      </w:r>
      <w:r w:rsidR="00D4248A">
        <w:rPr>
          <w:rFonts w:ascii="宋体" w:hAnsi="宋体" w:hint="eastAsia"/>
          <w:b/>
          <w:bCs/>
          <w:sz w:val="30"/>
          <w:szCs w:val="30"/>
          <w:u w:val="single"/>
        </w:rPr>
        <w:t>资产招租</w:t>
      </w:r>
      <w:r w:rsidR="00EC7065">
        <w:rPr>
          <w:rFonts w:ascii="宋体" w:hAnsi="宋体" w:hint="eastAsia"/>
          <w:b/>
          <w:bCs/>
          <w:sz w:val="30"/>
          <w:szCs w:val="30"/>
          <w:u w:val="single"/>
        </w:rPr>
        <w:t>、</w:t>
      </w:r>
      <w:r w:rsidR="00D4248A">
        <w:rPr>
          <w:rFonts w:ascii="宋体" w:hAnsi="宋体" w:hint="eastAsia"/>
          <w:b/>
          <w:bCs/>
          <w:sz w:val="30"/>
          <w:szCs w:val="30"/>
          <w:u w:val="single"/>
        </w:rPr>
        <w:t>资产转让项目</w:t>
      </w:r>
      <w:r w:rsidR="00EC7065">
        <w:rPr>
          <w:rFonts w:ascii="宋体" w:hAnsi="宋体" w:hint="eastAsia"/>
          <w:b/>
          <w:bCs/>
          <w:sz w:val="30"/>
          <w:szCs w:val="30"/>
          <w:u w:val="single"/>
        </w:rPr>
        <w:t>）</w:t>
      </w:r>
      <w:r>
        <w:rPr>
          <w:rFonts w:ascii="仿宋" w:eastAsia="仿宋" w:hAnsi="仿宋" w:cs="仿宋" w:hint="eastAsia"/>
          <w:sz w:val="32"/>
          <w:szCs w:val="32"/>
        </w:rPr>
        <w:t>；</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2、佣金报价按产交中心所得项目</w:t>
      </w:r>
      <w:r w:rsidR="00D4248A">
        <w:rPr>
          <w:rFonts w:ascii="仿宋" w:eastAsia="仿宋" w:hAnsi="仿宋" w:cs="仿宋" w:hint="eastAsia"/>
          <w:sz w:val="32"/>
          <w:szCs w:val="32"/>
        </w:rPr>
        <w:t>交易手续费</w:t>
      </w:r>
      <w:r>
        <w:rPr>
          <w:rFonts w:ascii="仿宋" w:eastAsia="仿宋" w:hAnsi="仿宋" w:cs="仿宋" w:hint="eastAsia"/>
          <w:sz w:val="32"/>
          <w:szCs w:val="32"/>
        </w:rPr>
        <w:t>（剔除</w:t>
      </w:r>
      <w:r>
        <w:rPr>
          <w:rFonts w:ascii="仿宋" w:eastAsia="仿宋" w:hAnsi="仿宋" w:cs="仿宋" w:hint="eastAsia"/>
          <w:sz w:val="32"/>
          <w:szCs w:val="32"/>
          <w:lang w:val="en-GB"/>
        </w:rPr>
        <w:t>公告费、公证费、安保费</w:t>
      </w:r>
      <w:r>
        <w:rPr>
          <w:rFonts w:ascii="仿宋" w:eastAsia="仿宋" w:hAnsi="仿宋" w:cs="仿宋" w:hint="eastAsia"/>
          <w:sz w:val="32"/>
          <w:szCs w:val="32"/>
        </w:rPr>
        <w:t>）的   %收取；</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3、竞得方在成交后的三日内，持本《成交通知书》与产交中心签订委托合同。如竞得方成交后拒绝签署《成交确认书》和《合作交易委托合同》的，视为竞得方放弃合作资格，三年内不得参与衢州市产权交易中心有限公司组织的合作机构选择活动。</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4、本《成交通知书》一式两份，产交中心、竞得方各执一份。</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特此确认。</w:t>
      </w:r>
    </w:p>
    <w:p w:rsidR="00A4475E" w:rsidRDefault="00A4475E">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leftChars="304" w:left="6398" w:right="23" w:hangingChars="1800" w:hanging="5760"/>
        <w:jc w:val="left"/>
        <w:rPr>
          <w:rFonts w:ascii="仿宋" w:eastAsia="仿宋" w:hAnsi="仿宋" w:cs="仿宋"/>
          <w:sz w:val="32"/>
          <w:szCs w:val="32"/>
        </w:rPr>
      </w:pPr>
      <w:r>
        <w:rPr>
          <w:rFonts w:ascii="仿宋" w:eastAsia="仿宋" w:hAnsi="仿宋" w:cs="仿宋" w:hint="eastAsia"/>
          <w:sz w:val="32"/>
          <w:szCs w:val="32"/>
        </w:rPr>
        <w:t>竞得方：                     委托方：衢州市产权交易中心有限公司</w:t>
      </w:r>
    </w:p>
    <w:p w:rsidR="00A4475E" w:rsidRDefault="00A4475E">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法定代表人：                 法定代表人：</w:t>
      </w: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r>
        <w:rPr>
          <w:rFonts w:ascii="仿宋" w:eastAsia="仿宋" w:hAnsi="仿宋" w:cs="仿宋" w:hint="eastAsia"/>
          <w:sz w:val="32"/>
          <w:szCs w:val="32"/>
        </w:rPr>
        <w:t>委托代理人 ：                委托代理人：</w:t>
      </w:r>
    </w:p>
    <w:p w:rsidR="00A4475E" w:rsidRDefault="00A4475E">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eastAsia="仿宋" w:hAnsi="仿宋" w:cs="仿宋"/>
          <w:sz w:val="32"/>
          <w:szCs w:val="32"/>
        </w:rPr>
      </w:pPr>
    </w:p>
    <w:p w:rsidR="00A4475E" w:rsidRDefault="00BF68A6">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Chars="2154" w:firstLine="6893"/>
        <w:jc w:val="center"/>
        <w:rPr>
          <w:rFonts w:ascii="宋体"/>
          <w:b/>
          <w:spacing w:val="40"/>
          <w:sz w:val="36"/>
        </w:rPr>
      </w:pPr>
      <w:r>
        <w:rPr>
          <w:rFonts w:ascii="仿宋" w:eastAsia="仿宋" w:hAnsi="仿宋" w:cs="仿宋" w:hint="eastAsia"/>
          <w:sz w:val="32"/>
          <w:szCs w:val="32"/>
        </w:rPr>
        <w:t>2018年11月7日</w:t>
      </w:r>
      <w:bookmarkStart w:id="6" w:name="_Toc7912"/>
      <w:r>
        <w:rPr>
          <w:rFonts w:ascii="仿宋" w:eastAsia="仿宋" w:hAnsi="仿宋" w:cs="仿宋" w:hint="eastAsia"/>
          <w:sz w:val="32"/>
          <w:szCs w:val="32"/>
        </w:rPr>
        <w:br w:type="page"/>
      </w:r>
      <w:r>
        <w:rPr>
          <w:rStyle w:val="10"/>
          <w:rFonts w:hint="eastAsia"/>
        </w:rPr>
        <w:lastRenderedPageBreak/>
        <w:t>合作</w:t>
      </w:r>
      <w:r w:rsidR="00D4248A">
        <w:rPr>
          <w:rStyle w:val="10"/>
          <w:rFonts w:hint="eastAsia"/>
        </w:rPr>
        <w:t>项目</w:t>
      </w:r>
      <w:r>
        <w:rPr>
          <w:rStyle w:val="10"/>
          <w:rFonts w:hint="eastAsia"/>
        </w:rPr>
        <w:t>委托</w:t>
      </w:r>
      <w:bookmarkEnd w:id="6"/>
      <w:r>
        <w:rPr>
          <w:rStyle w:val="10"/>
          <w:rFonts w:hint="eastAsia"/>
        </w:rPr>
        <w:t>协议</w:t>
      </w:r>
    </w:p>
    <w:p w:rsidR="00A4475E" w:rsidRDefault="00BF68A6">
      <w:pPr>
        <w:spacing w:line="520" w:lineRule="exact"/>
        <w:ind w:firstLineChars="200" w:firstLine="560"/>
        <w:rPr>
          <w:rFonts w:ascii="宋体"/>
          <w:sz w:val="28"/>
          <w:szCs w:val="28"/>
        </w:rPr>
      </w:pPr>
      <w:r>
        <w:rPr>
          <w:rFonts w:ascii="宋体" w:hAnsi="宋体" w:hint="eastAsia"/>
          <w:sz w:val="28"/>
          <w:szCs w:val="28"/>
        </w:rPr>
        <w:t>甲方（委托方）：衢州市产权交易中心有限公司</w:t>
      </w:r>
    </w:p>
    <w:p w:rsidR="00A4475E" w:rsidRDefault="00BF68A6">
      <w:pPr>
        <w:spacing w:line="520" w:lineRule="exact"/>
        <w:ind w:firstLineChars="200" w:firstLine="560"/>
        <w:rPr>
          <w:rFonts w:ascii="宋体"/>
          <w:sz w:val="28"/>
          <w:szCs w:val="28"/>
          <w:u w:val="single"/>
        </w:rPr>
      </w:pPr>
      <w:r>
        <w:rPr>
          <w:rFonts w:ascii="宋体" w:hAnsi="宋体" w:hint="eastAsia"/>
          <w:sz w:val="28"/>
          <w:szCs w:val="28"/>
        </w:rPr>
        <w:t>乙方（受托方）：</w:t>
      </w:r>
    </w:p>
    <w:p w:rsidR="00A4475E" w:rsidRDefault="00BF68A6">
      <w:pPr>
        <w:widowControl/>
        <w:spacing w:line="560" w:lineRule="exact"/>
        <w:ind w:firstLineChars="200" w:firstLine="560"/>
        <w:rPr>
          <w:rFonts w:ascii="宋体"/>
          <w:sz w:val="28"/>
          <w:szCs w:val="28"/>
          <w:lang w:val="en-GB"/>
        </w:rPr>
      </w:pPr>
      <w:r>
        <w:rPr>
          <w:rFonts w:ascii="宋体" w:hint="eastAsia"/>
          <w:sz w:val="28"/>
          <w:szCs w:val="28"/>
          <w:lang w:val="en-GB"/>
        </w:rPr>
        <w:t>根据</w:t>
      </w:r>
      <w:r w:rsidR="00D4248A">
        <w:rPr>
          <w:rFonts w:ascii="宋体" w:hint="eastAsia"/>
          <w:sz w:val="28"/>
          <w:szCs w:val="28"/>
          <w:lang w:val="en-GB"/>
        </w:rPr>
        <w:t>公开选择单次排污权转让、资产招租及资产转让项目</w:t>
      </w:r>
      <w:r>
        <w:rPr>
          <w:rFonts w:ascii="宋体" w:hint="eastAsia"/>
          <w:sz w:val="28"/>
          <w:szCs w:val="28"/>
          <w:lang w:val="en-GB"/>
        </w:rPr>
        <w:t>合作机构</w:t>
      </w:r>
      <w:r w:rsidR="00D4248A">
        <w:rPr>
          <w:rFonts w:ascii="宋体" w:hint="eastAsia"/>
          <w:sz w:val="28"/>
          <w:szCs w:val="28"/>
          <w:lang w:val="en-GB"/>
        </w:rPr>
        <w:t>，</w:t>
      </w:r>
      <w:r>
        <w:rPr>
          <w:rFonts w:ascii="宋体" w:hint="eastAsia"/>
          <w:sz w:val="28"/>
          <w:szCs w:val="28"/>
          <w:lang w:val="en-GB"/>
        </w:rPr>
        <w:t>竞价文件的要求和201</w:t>
      </w:r>
      <w:r>
        <w:rPr>
          <w:rFonts w:ascii="宋体" w:hint="eastAsia"/>
          <w:sz w:val="28"/>
          <w:szCs w:val="28"/>
        </w:rPr>
        <w:t>8</w:t>
      </w:r>
      <w:r>
        <w:rPr>
          <w:rFonts w:ascii="宋体" w:hint="eastAsia"/>
          <w:sz w:val="28"/>
          <w:szCs w:val="28"/>
          <w:lang w:val="en-GB"/>
        </w:rPr>
        <w:t>年1</w:t>
      </w:r>
      <w:r>
        <w:rPr>
          <w:rFonts w:ascii="宋体" w:hint="eastAsia"/>
          <w:sz w:val="28"/>
          <w:szCs w:val="28"/>
        </w:rPr>
        <w:t>1</w:t>
      </w:r>
      <w:r>
        <w:rPr>
          <w:rFonts w:ascii="宋体" w:hint="eastAsia"/>
          <w:sz w:val="28"/>
          <w:szCs w:val="28"/>
          <w:lang w:val="en-GB"/>
        </w:rPr>
        <w:t>月</w:t>
      </w:r>
      <w:r>
        <w:rPr>
          <w:rFonts w:ascii="宋体" w:hint="eastAsia"/>
          <w:sz w:val="28"/>
          <w:szCs w:val="28"/>
        </w:rPr>
        <w:t>7</w:t>
      </w:r>
      <w:r>
        <w:rPr>
          <w:rFonts w:ascii="宋体" w:hint="eastAsia"/>
          <w:sz w:val="28"/>
          <w:szCs w:val="28"/>
          <w:lang w:val="en-GB"/>
        </w:rPr>
        <w:t>日签订的《成交确认书》</w:t>
      </w:r>
      <w:r w:rsidR="00D4248A">
        <w:rPr>
          <w:rFonts w:ascii="宋体" w:hint="eastAsia"/>
          <w:sz w:val="28"/>
          <w:szCs w:val="28"/>
          <w:lang w:val="en-GB"/>
        </w:rPr>
        <w:t>的</w:t>
      </w:r>
      <w:r>
        <w:rPr>
          <w:rFonts w:ascii="宋体" w:hint="eastAsia"/>
          <w:sz w:val="28"/>
          <w:szCs w:val="28"/>
          <w:lang w:val="en-GB"/>
        </w:rPr>
        <w:t>约定，双方签订本</w:t>
      </w:r>
      <w:r w:rsidR="00D4248A">
        <w:rPr>
          <w:rFonts w:ascii="宋体" w:hint="eastAsia"/>
          <w:sz w:val="28"/>
          <w:szCs w:val="28"/>
          <w:lang w:val="en-GB"/>
        </w:rPr>
        <w:t>协议</w:t>
      </w:r>
      <w:r>
        <w:rPr>
          <w:rFonts w:ascii="宋体" w:hint="eastAsia"/>
          <w:sz w:val="28"/>
          <w:szCs w:val="28"/>
          <w:lang w:val="en-GB"/>
        </w:rPr>
        <w:t>。</w:t>
      </w:r>
    </w:p>
    <w:p w:rsidR="00A4475E" w:rsidRDefault="00BF68A6">
      <w:pPr>
        <w:widowControl/>
        <w:spacing w:line="560" w:lineRule="exact"/>
        <w:ind w:firstLineChars="200" w:firstLine="562"/>
        <w:rPr>
          <w:rFonts w:ascii="宋体"/>
          <w:sz w:val="28"/>
          <w:szCs w:val="28"/>
          <w:lang w:val="zh-CN"/>
        </w:rPr>
      </w:pPr>
      <w:r>
        <w:rPr>
          <w:rFonts w:ascii="宋体" w:hAnsi="宋体" w:hint="eastAsia"/>
          <w:b/>
          <w:sz w:val="28"/>
          <w:szCs w:val="28"/>
          <w:lang w:val="zh-CN"/>
        </w:rPr>
        <w:t>第一条</w:t>
      </w:r>
      <w:r w:rsidR="00EC7065">
        <w:rPr>
          <w:rFonts w:ascii="宋体" w:hint="eastAsia"/>
          <w:sz w:val="28"/>
          <w:szCs w:val="28"/>
          <w:lang w:val="zh-CN"/>
        </w:rPr>
        <w:t xml:space="preserve"> </w:t>
      </w:r>
      <w:r>
        <w:rPr>
          <w:rFonts w:ascii="宋体" w:hAnsi="宋体" w:hint="eastAsia"/>
          <w:sz w:val="28"/>
          <w:szCs w:val="28"/>
        </w:rPr>
        <w:t>交易文件由甲方</w:t>
      </w:r>
      <w:r w:rsidR="001C1EDA">
        <w:rPr>
          <w:rFonts w:ascii="宋体" w:hAnsi="宋体" w:hint="eastAsia"/>
          <w:sz w:val="28"/>
          <w:szCs w:val="28"/>
        </w:rPr>
        <w:t>负责</w:t>
      </w:r>
      <w:r>
        <w:rPr>
          <w:rFonts w:ascii="宋体" w:hAnsi="宋体" w:hint="eastAsia"/>
          <w:sz w:val="28"/>
          <w:szCs w:val="28"/>
        </w:rPr>
        <w:t>制作，乙方</w:t>
      </w:r>
      <w:bookmarkStart w:id="7" w:name="_GoBack"/>
      <w:bookmarkEnd w:id="7"/>
      <w:r>
        <w:rPr>
          <w:rFonts w:ascii="宋体" w:hAnsi="宋体" w:hint="eastAsia"/>
          <w:sz w:val="28"/>
          <w:szCs w:val="28"/>
        </w:rPr>
        <w:t>协助，并由甲方及时予以</w:t>
      </w:r>
      <w:r>
        <w:rPr>
          <w:rFonts w:ascii="宋体" w:hAnsi="宋体" w:hint="eastAsia"/>
          <w:sz w:val="28"/>
          <w:szCs w:val="28"/>
          <w:lang w:val="zh-CN"/>
        </w:rPr>
        <w:t>公告发布。</w:t>
      </w:r>
    </w:p>
    <w:p w:rsidR="00A4475E" w:rsidRDefault="00BF68A6">
      <w:pPr>
        <w:spacing w:line="520" w:lineRule="exact"/>
        <w:ind w:leftChars="100" w:left="210" w:firstLineChars="136" w:firstLine="382"/>
        <w:rPr>
          <w:rFonts w:ascii="宋体"/>
          <w:sz w:val="28"/>
          <w:szCs w:val="28"/>
          <w:u w:val="single"/>
        </w:rPr>
      </w:pPr>
      <w:r>
        <w:rPr>
          <w:rFonts w:ascii="宋体" w:hAnsi="宋体" w:hint="eastAsia"/>
          <w:b/>
          <w:sz w:val="28"/>
          <w:szCs w:val="28"/>
          <w:lang w:val="zh-CN"/>
        </w:rPr>
        <w:t>第二条</w:t>
      </w:r>
      <w:r>
        <w:rPr>
          <w:rFonts w:ascii="宋体" w:hAnsi="宋体" w:hint="eastAsia"/>
          <w:sz w:val="28"/>
          <w:szCs w:val="28"/>
          <w:lang w:val="zh-CN"/>
        </w:rPr>
        <w:t xml:space="preserve"> </w:t>
      </w:r>
      <w:r>
        <w:rPr>
          <w:rFonts w:ascii="宋体" w:hAnsi="宋体" w:hint="eastAsia"/>
          <w:b/>
          <w:sz w:val="28"/>
          <w:szCs w:val="28"/>
          <w:lang w:val="zh-CN"/>
        </w:rPr>
        <w:t>合作交易项目：</w:t>
      </w:r>
      <w:r>
        <w:rPr>
          <w:rFonts w:ascii="宋体" w:hAnsi="宋体" w:hint="eastAsia"/>
          <w:b/>
          <w:sz w:val="28"/>
          <w:szCs w:val="28"/>
          <w:u w:val="single"/>
        </w:rPr>
        <w:t xml:space="preserve">                                     。</w:t>
      </w:r>
    </w:p>
    <w:p w:rsidR="00A4475E" w:rsidRDefault="00BF68A6">
      <w:pPr>
        <w:widowControl/>
        <w:spacing w:line="520" w:lineRule="exact"/>
        <w:ind w:firstLineChars="200" w:firstLine="562"/>
        <w:rPr>
          <w:rFonts w:ascii="宋体"/>
          <w:sz w:val="28"/>
          <w:szCs w:val="28"/>
          <w:lang w:val="en-GB"/>
        </w:rPr>
      </w:pPr>
      <w:r>
        <w:rPr>
          <w:rFonts w:ascii="宋体" w:hAnsi="宋体" w:hint="eastAsia"/>
          <w:b/>
          <w:sz w:val="28"/>
          <w:szCs w:val="28"/>
          <w:lang w:val="zh-CN"/>
        </w:rPr>
        <w:t>第三条</w:t>
      </w:r>
      <w:r>
        <w:rPr>
          <w:rFonts w:ascii="宋体" w:hAnsi="宋体" w:hint="eastAsia"/>
          <w:sz w:val="28"/>
          <w:szCs w:val="28"/>
          <w:lang w:val="en-GB"/>
        </w:rPr>
        <w:t xml:space="preserve"> </w:t>
      </w:r>
      <w:r>
        <w:rPr>
          <w:rFonts w:ascii="宋体" w:hAnsi="宋体" w:hint="eastAsia"/>
          <w:b/>
          <w:sz w:val="28"/>
          <w:szCs w:val="28"/>
          <w:lang w:val="en-GB"/>
        </w:rPr>
        <w:t>合作交易期限：</w:t>
      </w:r>
      <w:r>
        <w:rPr>
          <w:rFonts w:ascii="宋体" w:hAnsi="宋体" w:hint="eastAsia"/>
          <w:sz w:val="28"/>
          <w:szCs w:val="28"/>
          <w:lang w:val="en-GB"/>
        </w:rPr>
        <w:t>甲方委托乙方合作交易项目期限为201</w:t>
      </w:r>
      <w:r>
        <w:rPr>
          <w:rFonts w:ascii="宋体" w:hAnsi="宋体" w:hint="eastAsia"/>
          <w:sz w:val="28"/>
          <w:szCs w:val="28"/>
        </w:rPr>
        <w:t>8</w:t>
      </w:r>
      <w:r>
        <w:rPr>
          <w:rFonts w:ascii="宋体" w:hAnsi="宋体" w:hint="eastAsia"/>
          <w:sz w:val="28"/>
          <w:szCs w:val="28"/>
          <w:lang w:val="en-GB"/>
        </w:rPr>
        <w:t>年</w:t>
      </w:r>
      <w:r>
        <w:rPr>
          <w:rFonts w:ascii="宋体" w:hAnsi="宋体" w:hint="eastAsia"/>
          <w:sz w:val="28"/>
          <w:szCs w:val="28"/>
        </w:rPr>
        <w:t>11</w:t>
      </w:r>
      <w:r>
        <w:rPr>
          <w:rFonts w:ascii="宋体" w:hAnsi="宋体" w:hint="eastAsia"/>
          <w:sz w:val="28"/>
          <w:szCs w:val="28"/>
          <w:lang w:val="en-GB"/>
        </w:rPr>
        <w:t>月</w:t>
      </w:r>
      <w:r>
        <w:rPr>
          <w:rFonts w:ascii="宋体" w:hAnsi="宋体" w:hint="eastAsia"/>
          <w:sz w:val="28"/>
          <w:szCs w:val="28"/>
        </w:rPr>
        <w:t>7日</w:t>
      </w:r>
      <w:r>
        <w:rPr>
          <w:rFonts w:ascii="宋体" w:hAnsi="宋体" w:hint="eastAsia"/>
          <w:sz w:val="28"/>
          <w:szCs w:val="28"/>
          <w:lang w:val="en-GB"/>
        </w:rPr>
        <w:t>至201</w:t>
      </w:r>
      <w:r>
        <w:rPr>
          <w:rFonts w:ascii="宋体" w:hAnsi="宋体" w:hint="eastAsia"/>
          <w:sz w:val="28"/>
          <w:szCs w:val="28"/>
        </w:rPr>
        <w:t>8</w:t>
      </w:r>
      <w:r>
        <w:rPr>
          <w:rFonts w:ascii="宋体" w:hAnsi="宋体" w:hint="eastAsia"/>
          <w:sz w:val="28"/>
          <w:szCs w:val="28"/>
          <w:lang w:val="en-GB"/>
        </w:rPr>
        <w:t>年12月</w:t>
      </w:r>
      <w:r>
        <w:rPr>
          <w:rFonts w:ascii="宋体" w:hAnsi="宋体" w:hint="eastAsia"/>
          <w:sz w:val="28"/>
          <w:szCs w:val="28"/>
        </w:rPr>
        <w:t>31日</w:t>
      </w:r>
      <w:r>
        <w:rPr>
          <w:rFonts w:ascii="宋体" w:hAnsi="宋体" w:hint="eastAsia"/>
          <w:sz w:val="28"/>
          <w:szCs w:val="28"/>
          <w:lang w:val="en-GB"/>
        </w:rPr>
        <w:t>。</w:t>
      </w:r>
    </w:p>
    <w:p w:rsidR="00A4475E" w:rsidRDefault="00BF68A6">
      <w:pPr>
        <w:widowControl/>
        <w:spacing w:line="520" w:lineRule="exact"/>
        <w:ind w:firstLineChars="200" w:firstLine="562"/>
        <w:rPr>
          <w:rFonts w:ascii="宋体"/>
          <w:sz w:val="28"/>
          <w:szCs w:val="28"/>
          <w:lang w:val="en-GB"/>
        </w:rPr>
      </w:pPr>
      <w:r>
        <w:rPr>
          <w:rFonts w:ascii="宋体" w:hAnsi="宋体" w:hint="eastAsia"/>
          <w:b/>
          <w:sz w:val="28"/>
          <w:szCs w:val="28"/>
          <w:lang w:val="zh-CN"/>
        </w:rPr>
        <w:t>第四条</w:t>
      </w:r>
      <w:r>
        <w:rPr>
          <w:rFonts w:ascii="宋体" w:hAnsi="宋体" w:hint="eastAsia"/>
          <w:sz w:val="28"/>
          <w:szCs w:val="28"/>
          <w:lang w:val="en-GB"/>
        </w:rPr>
        <w:t xml:space="preserve"> </w:t>
      </w:r>
      <w:r>
        <w:rPr>
          <w:rFonts w:ascii="宋体" w:hAnsi="宋体" w:hint="eastAsia"/>
          <w:b/>
          <w:sz w:val="28"/>
          <w:szCs w:val="28"/>
          <w:lang w:val="en-GB"/>
        </w:rPr>
        <w:t>合作时间、地点：</w:t>
      </w:r>
      <w:r>
        <w:rPr>
          <w:rFonts w:ascii="宋体" w:hAnsi="宋体" w:hint="eastAsia"/>
          <w:sz w:val="28"/>
          <w:szCs w:val="28"/>
          <w:lang w:val="en-GB"/>
        </w:rPr>
        <w:t>由甲方根据项目委托方要求设定现场竞价会时间，现场竞价会地点设在衢州市公共资源交易中心五楼</w:t>
      </w:r>
      <w:r>
        <w:rPr>
          <w:rFonts w:ascii="宋体" w:hAnsi="宋体" w:hint="eastAsia"/>
          <w:sz w:val="28"/>
          <w:szCs w:val="28"/>
        </w:rPr>
        <w:t>1号开标厅</w:t>
      </w:r>
      <w:r>
        <w:rPr>
          <w:rFonts w:ascii="宋体" w:hAnsi="宋体" w:hint="eastAsia"/>
          <w:sz w:val="28"/>
          <w:szCs w:val="28"/>
          <w:lang w:val="en-GB"/>
        </w:rPr>
        <w:t>（特殊情况另定）。</w:t>
      </w:r>
    </w:p>
    <w:p w:rsidR="00A4475E" w:rsidRDefault="00BF68A6">
      <w:pPr>
        <w:widowControl/>
        <w:spacing w:line="520" w:lineRule="exact"/>
        <w:ind w:firstLineChars="200" w:firstLine="562"/>
        <w:rPr>
          <w:rFonts w:ascii="宋体"/>
          <w:sz w:val="28"/>
          <w:szCs w:val="28"/>
          <w:lang w:val="en-GB"/>
        </w:rPr>
      </w:pPr>
      <w:r>
        <w:rPr>
          <w:rFonts w:ascii="宋体" w:hAnsi="宋体" w:hint="eastAsia"/>
          <w:b/>
          <w:sz w:val="28"/>
          <w:szCs w:val="28"/>
          <w:lang w:val="zh-CN"/>
        </w:rPr>
        <w:t>第五条</w:t>
      </w:r>
      <w:r>
        <w:rPr>
          <w:rFonts w:ascii="宋体" w:hAnsi="宋体" w:hint="eastAsia"/>
          <w:sz w:val="28"/>
          <w:szCs w:val="28"/>
          <w:lang w:val="en-GB"/>
        </w:rPr>
        <w:t xml:space="preserve"> </w:t>
      </w:r>
      <w:r>
        <w:rPr>
          <w:rFonts w:ascii="宋体" w:hAnsi="宋体" w:hint="eastAsia"/>
          <w:b/>
          <w:sz w:val="28"/>
          <w:szCs w:val="28"/>
          <w:lang w:val="en-GB"/>
        </w:rPr>
        <w:t>合作方式：</w:t>
      </w:r>
      <w:r>
        <w:rPr>
          <w:rFonts w:ascii="宋体" w:hAnsi="宋体" w:hint="eastAsia"/>
          <w:sz w:val="28"/>
          <w:szCs w:val="28"/>
          <w:lang w:val="en-GB"/>
        </w:rPr>
        <w:t>采用增价竞价方式，应价最高者成交。（特殊情况另定）</w:t>
      </w:r>
    </w:p>
    <w:p w:rsidR="00A4475E" w:rsidRDefault="00BF68A6">
      <w:pPr>
        <w:widowControl/>
        <w:spacing w:line="520" w:lineRule="exact"/>
        <w:ind w:firstLineChars="200" w:firstLine="562"/>
        <w:rPr>
          <w:rFonts w:ascii="宋体"/>
          <w:sz w:val="28"/>
          <w:szCs w:val="28"/>
          <w:lang w:val="en-GB"/>
        </w:rPr>
      </w:pPr>
      <w:r>
        <w:rPr>
          <w:rFonts w:ascii="宋体" w:hAnsi="宋体" w:hint="eastAsia"/>
          <w:b/>
          <w:sz w:val="28"/>
          <w:szCs w:val="28"/>
          <w:lang w:val="zh-CN"/>
        </w:rPr>
        <w:t>第六条</w:t>
      </w:r>
      <w:r>
        <w:rPr>
          <w:rFonts w:ascii="宋体" w:hAnsi="宋体" w:hint="eastAsia"/>
          <w:sz w:val="28"/>
          <w:szCs w:val="28"/>
          <w:lang w:val="en-GB"/>
        </w:rPr>
        <w:t xml:space="preserve"> </w:t>
      </w:r>
      <w:r>
        <w:rPr>
          <w:rFonts w:ascii="宋体" w:hAnsi="宋体" w:hint="eastAsia"/>
          <w:b/>
          <w:sz w:val="28"/>
          <w:szCs w:val="28"/>
          <w:lang w:val="en-GB"/>
        </w:rPr>
        <w:t>费用和佣金：</w:t>
      </w:r>
      <w:r>
        <w:rPr>
          <w:rFonts w:ascii="宋体" w:hAnsi="宋体" w:hint="eastAsia"/>
          <w:sz w:val="28"/>
          <w:szCs w:val="28"/>
          <w:lang w:val="en-GB"/>
        </w:rPr>
        <w:t>现场竞价过程由乙方全程负责，甲方协助。媒体公告费用由甲方</w:t>
      </w:r>
      <w:r w:rsidR="00EC7065">
        <w:rPr>
          <w:rFonts w:ascii="宋体" w:hAnsi="宋体" w:hint="eastAsia"/>
          <w:sz w:val="28"/>
          <w:szCs w:val="28"/>
          <w:lang w:val="en-GB"/>
        </w:rPr>
        <w:t>先行支付</w:t>
      </w:r>
      <w:r>
        <w:rPr>
          <w:rFonts w:ascii="宋体" w:hAnsi="宋体" w:hint="eastAsia"/>
          <w:sz w:val="28"/>
          <w:szCs w:val="28"/>
          <w:lang w:val="en-GB"/>
        </w:rPr>
        <w:t>，乙方在项目完成后从甲方所得项目</w:t>
      </w:r>
      <w:r w:rsidR="0012145D">
        <w:rPr>
          <w:rFonts w:ascii="宋体" w:hAnsi="宋体" w:hint="eastAsia"/>
          <w:sz w:val="28"/>
          <w:szCs w:val="28"/>
          <w:lang w:val="en-GB"/>
        </w:rPr>
        <w:t>交易手续费</w:t>
      </w:r>
      <w:r>
        <w:rPr>
          <w:rFonts w:ascii="宋体" w:hAnsi="宋体" w:hint="eastAsia"/>
          <w:sz w:val="28"/>
          <w:szCs w:val="28"/>
          <w:lang w:val="en-GB"/>
        </w:rPr>
        <w:t>（剔除公告费、公证费、安保费）中抽取</w:t>
      </w:r>
      <w:r>
        <w:rPr>
          <w:rFonts w:ascii="宋体" w:hAnsi="宋体" w:hint="eastAsia"/>
          <w:sz w:val="28"/>
          <w:szCs w:val="28"/>
          <w:u w:val="single"/>
        </w:rPr>
        <w:t xml:space="preserve">   %</w:t>
      </w:r>
      <w:r>
        <w:rPr>
          <w:rFonts w:ascii="宋体" w:hAnsi="宋体" w:hint="eastAsia"/>
          <w:sz w:val="28"/>
          <w:szCs w:val="28"/>
          <w:lang w:val="en-GB"/>
        </w:rPr>
        <w:t>的合作佣金。</w:t>
      </w:r>
      <w:r w:rsidR="00D90697">
        <w:rPr>
          <w:rFonts w:ascii="宋体" w:hAnsi="宋体" w:hint="eastAsia"/>
          <w:sz w:val="28"/>
          <w:szCs w:val="28"/>
          <w:lang w:val="en-GB"/>
        </w:rPr>
        <w:t>乙方须就所得的合作佣金向甲方提供增值税专用发票，甲方在收到买受人支付的交易手续费后的个</w:t>
      </w:r>
      <w:r w:rsidR="00FD7A59">
        <w:rPr>
          <w:rFonts w:ascii="宋体" w:hAnsi="宋体" w:hint="eastAsia"/>
          <w:sz w:val="28"/>
          <w:szCs w:val="28"/>
          <w:lang w:val="en-GB"/>
        </w:rPr>
        <w:t>十</w:t>
      </w:r>
      <w:r w:rsidR="00D90697">
        <w:rPr>
          <w:rFonts w:ascii="宋体" w:hAnsi="宋体" w:hint="eastAsia"/>
          <w:sz w:val="28"/>
          <w:szCs w:val="28"/>
          <w:lang w:val="en-GB"/>
        </w:rPr>
        <w:t>工作日支付给乙方。</w:t>
      </w:r>
    </w:p>
    <w:p w:rsidR="00A4475E" w:rsidRDefault="00BF68A6">
      <w:pPr>
        <w:widowControl/>
        <w:spacing w:line="520" w:lineRule="exact"/>
        <w:ind w:firstLineChars="200" w:firstLine="562"/>
        <w:rPr>
          <w:rFonts w:ascii="宋体"/>
          <w:sz w:val="28"/>
          <w:szCs w:val="28"/>
          <w:lang w:val="en-GB"/>
        </w:rPr>
      </w:pPr>
      <w:r>
        <w:rPr>
          <w:rFonts w:ascii="宋体" w:hAnsi="宋体" w:hint="eastAsia"/>
          <w:b/>
          <w:sz w:val="28"/>
          <w:szCs w:val="28"/>
          <w:lang w:val="zh-CN"/>
        </w:rPr>
        <w:t>第七条</w:t>
      </w:r>
      <w:r>
        <w:rPr>
          <w:rFonts w:ascii="宋体" w:hAnsi="宋体" w:hint="eastAsia"/>
          <w:sz w:val="28"/>
          <w:szCs w:val="28"/>
          <w:lang w:val="en-GB"/>
        </w:rPr>
        <w:t xml:space="preserve"> 现场竞价成交后，乙方需制作现场竞价成交报告书交于甲方。</w:t>
      </w:r>
    </w:p>
    <w:p w:rsidR="00A4475E" w:rsidRDefault="00BF68A6">
      <w:pPr>
        <w:widowControl/>
        <w:spacing w:line="520" w:lineRule="exact"/>
        <w:ind w:firstLineChars="200" w:firstLine="562"/>
        <w:rPr>
          <w:rFonts w:ascii="宋体"/>
          <w:sz w:val="28"/>
          <w:szCs w:val="28"/>
          <w:lang w:val="en-GB"/>
        </w:rPr>
      </w:pPr>
      <w:r>
        <w:rPr>
          <w:rFonts w:ascii="宋体" w:hAnsi="宋体" w:hint="eastAsia"/>
          <w:b/>
          <w:sz w:val="28"/>
          <w:szCs w:val="28"/>
          <w:lang w:val="zh-CN"/>
        </w:rPr>
        <w:t>第八条</w:t>
      </w:r>
      <w:r>
        <w:rPr>
          <w:rFonts w:ascii="宋体" w:hAnsi="宋体" w:hint="eastAsia"/>
          <w:b/>
          <w:sz w:val="28"/>
          <w:szCs w:val="28"/>
          <w:lang w:val="en-GB"/>
        </w:rPr>
        <w:t xml:space="preserve"> 款项收取：</w:t>
      </w:r>
      <w:r>
        <w:rPr>
          <w:rFonts w:ascii="宋体" w:hAnsi="宋体" w:hint="eastAsia"/>
          <w:sz w:val="28"/>
          <w:szCs w:val="28"/>
          <w:lang w:val="en-GB"/>
        </w:rPr>
        <w:t>项目中涉及的款项均由甲方收取。</w:t>
      </w:r>
    </w:p>
    <w:p w:rsidR="00A4475E" w:rsidRDefault="00BF68A6">
      <w:pPr>
        <w:widowControl/>
        <w:spacing w:line="520" w:lineRule="exact"/>
        <w:ind w:firstLineChars="200" w:firstLine="562"/>
        <w:rPr>
          <w:rFonts w:ascii="宋体"/>
          <w:sz w:val="28"/>
          <w:szCs w:val="28"/>
          <w:lang w:val="en-GB"/>
        </w:rPr>
      </w:pPr>
      <w:r>
        <w:rPr>
          <w:rFonts w:ascii="宋体" w:hAnsi="宋体" w:hint="eastAsia"/>
          <w:b/>
          <w:sz w:val="28"/>
          <w:szCs w:val="28"/>
          <w:lang w:val="zh-CN"/>
        </w:rPr>
        <w:t>第九条</w:t>
      </w:r>
      <w:r>
        <w:rPr>
          <w:rFonts w:ascii="宋体" w:hint="eastAsia"/>
          <w:b/>
          <w:sz w:val="28"/>
          <w:szCs w:val="28"/>
          <w:lang w:val="en-GB"/>
        </w:rPr>
        <w:t xml:space="preserve"> 交易未成交的或买受人违约处理：</w:t>
      </w:r>
      <w:r>
        <w:rPr>
          <w:rFonts w:ascii="宋体" w:hint="eastAsia"/>
          <w:sz w:val="28"/>
          <w:szCs w:val="28"/>
          <w:lang w:val="en-GB"/>
        </w:rPr>
        <w:t>对竞价未成交的，由甲方自行收回，对乙方不予补偿。买受人违约处理由</w:t>
      </w:r>
      <w:r w:rsidR="00D90697">
        <w:rPr>
          <w:rFonts w:ascii="宋体" w:hint="eastAsia"/>
          <w:sz w:val="28"/>
          <w:szCs w:val="28"/>
          <w:lang w:val="en-GB"/>
        </w:rPr>
        <w:t>甲</w:t>
      </w:r>
      <w:r>
        <w:rPr>
          <w:rFonts w:ascii="宋体" w:hint="eastAsia"/>
          <w:sz w:val="28"/>
          <w:szCs w:val="28"/>
          <w:lang w:val="en-GB"/>
        </w:rPr>
        <w:t>方办理，</w:t>
      </w:r>
      <w:r w:rsidR="00D90697">
        <w:rPr>
          <w:rFonts w:ascii="宋体" w:hint="eastAsia"/>
          <w:sz w:val="28"/>
          <w:szCs w:val="28"/>
          <w:lang w:val="en-GB"/>
        </w:rPr>
        <w:t>乙</w:t>
      </w:r>
      <w:r>
        <w:rPr>
          <w:rFonts w:ascii="宋体" w:hint="eastAsia"/>
          <w:sz w:val="28"/>
          <w:szCs w:val="28"/>
          <w:lang w:val="en-GB"/>
        </w:rPr>
        <w:t>方协助。</w:t>
      </w:r>
    </w:p>
    <w:p w:rsidR="00A4475E" w:rsidRDefault="00BF68A6">
      <w:pPr>
        <w:widowControl/>
        <w:spacing w:line="520" w:lineRule="exact"/>
        <w:ind w:firstLineChars="200" w:firstLine="562"/>
        <w:rPr>
          <w:rFonts w:ascii="宋体"/>
          <w:sz w:val="28"/>
          <w:szCs w:val="28"/>
          <w:lang w:val="en-GB"/>
        </w:rPr>
      </w:pPr>
      <w:r>
        <w:rPr>
          <w:rFonts w:ascii="宋体" w:hAnsi="宋体" w:hint="eastAsia"/>
          <w:b/>
          <w:sz w:val="28"/>
          <w:szCs w:val="28"/>
          <w:lang w:val="zh-CN"/>
        </w:rPr>
        <w:t>第十条</w:t>
      </w:r>
      <w:r>
        <w:rPr>
          <w:rFonts w:ascii="宋体" w:hint="eastAsia"/>
          <w:sz w:val="28"/>
          <w:szCs w:val="28"/>
          <w:lang w:val="en-GB"/>
        </w:rPr>
        <w:t xml:space="preserve"> </w:t>
      </w:r>
      <w:r>
        <w:rPr>
          <w:rFonts w:ascii="宋体" w:hint="eastAsia"/>
          <w:b/>
          <w:sz w:val="28"/>
          <w:szCs w:val="28"/>
          <w:lang w:val="en-GB"/>
        </w:rPr>
        <w:t>交易物的撤回或撤除</w:t>
      </w:r>
      <w:r>
        <w:rPr>
          <w:rFonts w:ascii="宋体" w:hint="eastAsia"/>
          <w:sz w:val="28"/>
          <w:szCs w:val="28"/>
          <w:lang w:val="en-GB"/>
        </w:rPr>
        <w:t>：在每场现场竞价开始前，甲方有权撤回</w:t>
      </w:r>
    </w:p>
    <w:p w:rsidR="00A4475E" w:rsidRDefault="00A4475E">
      <w:pPr>
        <w:widowControl/>
        <w:spacing w:line="520" w:lineRule="exact"/>
        <w:ind w:firstLineChars="200" w:firstLine="560"/>
        <w:rPr>
          <w:rFonts w:ascii="宋体"/>
          <w:sz w:val="28"/>
          <w:szCs w:val="28"/>
          <w:lang w:val="en-GB"/>
        </w:rPr>
      </w:pPr>
    </w:p>
    <w:p w:rsidR="00A4475E" w:rsidRDefault="00BF68A6">
      <w:pPr>
        <w:widowControl/>
        <w:spacing w:line="520" w:lineRule="exact"/>
        <w:rPr>
          <w:rFonts w:ascii="宋体"/>
          <w:sz w:val="28"/>
          <w:szCs w:val="28"/>
          <w:lang w:val="en-GB"/>
        </w:rPr>
      </w:pPr>
      <w:r>
        <w:rPr>
          <w:rFonts w:ascii="宋体" w:hint="eastAsia"/>
          <w:sz w:val="28"/>
          <w:szCs w:val="28"/>
          <w:lang w:val="en-GB"/>
        </w:rPr>
        <w:t>或撤除现场竞价会或交易标的，乙方应积极做好配合解释工作，对乙方不予补偿。</w:t>
      </w:r>
    </w:p>
    <w:p w:rsidR="00A4475E" w:rsidRDefault="00BF68A6">
      <w:pPr>
        <w:widowControl/>
        <w:spacing w:line="560" w:lineRule="exact"/>
        <w:ind w:firstLineChars="200" w:firstLine="562"/>
        <w:rPr>
          <w:rFonts w:ascii="宋体"/>
          <w:sz w:val="28"/>
          <w:szCs w:val="28"/>
          <w:lang w:val="en-GB"/>
        </w:rPr>
      </w:pPr>
      <w:r>
        <w:rPr>
          <w:rFonts w:ascii="宋体" w:hAnsi="宋体" w:hint="eastAsia"/>
          <w:b/>
          <w:sz w:val="28"/>
          <w:szCs w:val="28"/>
          <w:lang w:val="zh-CN"/>
        </w:rPr>
        <w:t>第十一条</w:t>
      </w:r>
      <w:r>
        <w:rPr>
          <w:rFonts w:ascii="宋体" w:hint="eastAsia"/>
          <w:sz w:val="28"/>
          <w:szCs w:val="28"/>
          <w:lang w:val="en-GB"/>
        </w:rPr>
        <w:t xml:space="preserve"> </w:t>
      </w:r>
      <w:r>
        <w:rPr>
          <w:rFonts w:ascii="宋体" w:hint="eastAsia"/>
          <w:b/>
          <w:sz w:val="28"/>
          <w:szCs w:val="28"/>
          <w:lang w:val="en-GB"/>
        </w:rPr>
        <w:t>保密规定：</w:t>
      </w:r>
      <w:r>
        <w:rPr>
          <w:rFonts w:ascii="宋体" w:hint="eastAsia"/>
          <w:sz w:val="28"/>
          <w:szCs w:val="28"/>
          <w:lang w:val="en-GB"/>
        </w:rPr>
        <w:t>乙方必须遵照《竞价交易规则》有关规定规范操作，如甲方有要求保密内容的，乙方应于保密。</w:t>
      </w:r>
    </w:p>
    <w:p w:rsidR="00A4475E" w:rsidRDefault="00BF68A6">
      <w:pPr>
        <w:widowControl/>
        <w:spacing w:line="560" w:lineRule="exact"/>
        <w:ind w:firstLineChars="200" w:firstLine="562"/>
        <w:rPr>
          <w:rFonts w:ascii="宋体"/>
          <w:sz w:val="28"/>
          <w:szCs w:val="28"/>
          <w:lang w:val="en-GB"/>
        </w:rPr>
      </w:pPr>
      <w:r>
        <w:rPr>
          <w:rFonts w:ascii="宋体" w:hAnsi="宋体" w:hint="eastAsia"/>
          <w:b/>
          <w:sz w:val="28"/>
          <w:szCs w:val="28"/>
          <w:lang w:val="zh-CN"/>
        </w:rPr>
        <w:t>第十二条</w:t>
      </w:r>
      <w:r>
        <w:rPr>
          <w:rFonts w:ascii="宋体" w:hAnsi="宋体" w:hint="eastAsia"/>
          <w:sz w:val="28"/>
          <w:szCs w:val="28"/>
          <w:lang w:val="en-GB"/>
        </w:rPr>
        <w:t xml:space="preserve"> </w:t>
      </w:r>
      <w:r>
        <w:rPr>
          <w:rFonts w:ascii="宋体" w:hint="eastAsia"/>
          <w:sz w:val="28"/>
          <w:szCs w:val="28"/>
          <w:lang w:val="en-GB"/>
        </w:rPr>
        <w:t xml:space="preserve"> </w:t>
      </w:r>
      <w:r>
        <w:rPr>
          <w:rFonts w:ascii="宋体" w:hint="eastAsia"/>
          <w:b/>
          <w:sz w:val="28"/>
          <w:szCs w:val="28"/>
          <w:lang w:val="en-GB"/>
        </w:rPr>
        <w:t>违约责任</w:t>
      </w:r>
    </w:p>
    <w:p w:rsidR="00A4475E" w:rsidRDefault="00BF68A6">
      <w:pPr>
        <w:widowControl/>
        <w:spacing w:line="560" w:lineRule="exact"/>
        <w:ind w:firstLineChars="200" w:firstLine="560"/>
        <w:rPr>
          <w:rFonts w:ascii="宋体"/>
          <w:sz w:val="28"/>
          <w:szCs w:val="28"/>
          <w:lang w:val="en-GB"/>
        </w:rPr>
      </w:pPr>
      <w:r>
        <w:rPr>
          <w:rFonts w:ascii="宋体" w:hint="eastAsia"/>
          <w:sz w:val="28"/>
          <w:szCs w:val="28"/>
          <w:lang w:val="en-GB"/>
        </w:rPr>
        <w:t>1、甲方未协助乙方对委托项目进行了解的，乙方有权拒绝或延期</w:t>
      </w:r>
      <w:r>
        <w:rPr>
          <w:rFonts w:ascii="宋体" w:hint="eastAsia"/>
          <w:sz w:val="28"/>
          <w:szCs w:val="28"/>
        </w:rPr>
        <w:t>竞价。</w:t>
      </w:r>
    </w:p>
    <w:p w:rsidR="00A4475E" w:rsidRDefault="00BF68A6">
      <w:pPr>
        <w:widowControl/>
        <w:spacing w:line="560" w:lineRule="exact"/>
        <w:ind w:firstLineChars="200" w:firstLine="560"/>
        <w:rPr>
          <w:rFonts w:ascii="宋体"/>
          <w:sz w:val="28"/>
          <w:szCs w:val="28"/>
          <w:lang w:val="en-GB"/>
        </w:rPr>
      </w:pPr>
      <w:r>
        <w:rPr>
          <w:rFonts w:ascii="宋体" w:hint="eastAsia"/>
          <w:sz w:val="28"/>
          <w:szCs w:val="28"/>
          <w:lang w:val="en-GB"/>
        </w:rPr>
        <w:t>2、乙方必须遵照《竞价交易规则》有关规定操作，否则甲方有权单方终止其合作代理权。</w:t>
      </w:r>
    </w:p>
    <w:p w:rsidR="00A4475E" w:rsidRDefault="00BF68A6">
      <w:pPr>
        <w:widowControl/>
        <w:spacing w:line="560" w:lineRule="exact"/>
        <w:ind w:firstLineChars="200" w:firstLine="560"/>
        <w:rPr>
          <w:rFonts w:ascii="宋体"/>
          <w:sz w:val="28"/>
          <w:szCs w:val="28"/>
          <w:lang w:val="en-GB"/>
        </w:rPr>
      </w:pPr>
      <w:r>
        <w:rPr>
          <w:rFonts w:ascii="宋体" w:hint="eastAsia"/>
          <w:sz w:val="28"/>
          <w:szCs w:val="28"/>
          <w:lang w:val="en-GB"/>
        </w:rPr>
        <w:t>3、乙方须按照《公开选择合作机构文件》的要求进行交易，否则，甲方有权单方终止其合作代理权。</w:t>
      </w:r>
    </w:p>
    <w:p w:rsidR="00A4475E" w:rsidRDefault="00BF68A6">
      <w:pPr>
        <w:widowControl/>
        <w:spacing w:line="560" w:lineRule="exact"/>
        <w:ind w:firstLineChars="100" w:firstLine="280"/>
        <w:rPr>
          <w:rFonts w:ascii="宋体"/>
          <w:sz w:val="28"/>
          <w:szCs w:val="28"/>
          <w:lang w:val="en-GB"/>
        </w:rPr>
      </w:pPr>
      <w:r>
        <w:rPr>
          <w:rFonts w:ascii="宋体" w:hint="eastAsia"/>
          <w:sz w:val="28"/>
          <w:szCs w:val="28"/>
          <w:lang w:val="en-GB"/>
        </w:rPr>
        <w:t xml:space="preserve">  4、乙方应按照维护好现场竞价会场所环境和秩序，确保现场竞价工作正常顺利进行，否则甲方有权视实际情况单方终止其合作代理权。</w:t>
      </w:r>
    </w:p>
    <w:p w:rsidR="00A4475E" w:rsidRDefault="00BF68A6">
      <w:pPr>
        <w:widowControl/>
        <w:spacing w:line="560" w:lineRule="exact"/>
        <w:ind w:firstLineChars="100" w:firstLine="281"/>
        <w:rPr>
          <w:rFonts w:ascii="宋体"/>
          <w:sz w:val="28"/>
          <w:szCs w:val="28"/>
          <w:lang w:val="en-GB"/>
        </w:rPr>
      </w:pPr>
      <w:r>
        <w:rPr>
          <w:rFonts w:ascii="宋体" w:hAnsi="宋体" w:hint="eastAsia"/>
          <w:b/>
          <w:sz w:val="28"/>
          <w:szCs w:val="28"/>
        </w:rPr>
        <w:t xml:space="preserve">  </w:t>
      </w:r>
      <w:r>
        <w:rPr>
          <w:rFonts w:ascii="宋体" w:hAnsi="宋体" w:hint="eastAsia"/>
          <w:b/>
          <w:sz w:val="28"/>
          <w:szCs w:val="28"/>
          <w:lang w:val="zh-CN"/>
        </w:rPr>
        <w:t>第十三条</w:t>
      </w:r>
      <w:r>
        <w:rPr>
          <w:rFonts w:ascii="宋体" w:hint="eastAsia"/>
          <w:sz w:val="28"/>
          <w:szCs w:val="28"/>
          <w:lang w:val="en-GB"/>
        </w:rPr>
        <w:t xml:space="preserve"> </w:t>
      </w:r>
      <w:r>
        <w:rPr>
          <w:rFonts w:ascii="宋体" w:hint="eastAsia"/>
          <w:b/>
          <w:sz w:val="28"/>
          <w:szCs w:val="28"/>
          <w:lang w:val="en-GB"/>
        </w:rPr>
        <w:t>争议解决方式</w:t>
      </w:r>
      <w:r>
        <w:rPr>
          <w:rFonts w:ascii="宋体" w:hint="eastAsia"/>
          <w:sz w:val="28"/>
          <w:szCs w:val="28"/>
          <w:lang w:val="en-GB"/>
        </w:rPr>
        <w:t>：因本合同发生的纠纷，由双方协商解决，若协商不成，双方同意以下方式解决：（1）向当地仲裁委员会申请仲裁；（2）向当地人民法院起诉。</w:t>
      </w:r>
    </w:p>
    <w:p w:rsidR="00A4475E" w:rsidRDefault="00BF68A6">
      <w:pPr>
        <w:widowControl/>
        <w:spacing w:line="560" w:lineRule="exact"/>
        <w:rPr>
          <w:rFonts w:ascii="宋体"/>
          <w:sz w:val="28"/>
          <w:szCs w:val="28"/>
          <w:lang w:val="en-GB"/>
        </w:rPr>
      </w:pPr>
      <w:r>
        <w:rPr>
          <w:rFonts w:ascii="宋体" w:hint="eastAsia"/>
          <w:b/>
          <w:sz w:val="28"/>
          <w:szCs w:val="28"/>
          <w:lang w:val="en-GB"/>
        </w:rPr>
        <w:t xml:space="preserve">  </w:t>
      </w:r>
      <w:r>
        <w:rPr>
          <w:rFonts w:ascii="宋体" w:hint="eastAsia"/>
          <w:b/>
          <w:sz w:val="28"/>
          <w:szCs w:val="28"/>
        </w:rPr>
        <w:t xml:space="preserve">  </w:t>
      </w:r>
      <w:r>
        <w:rPr>
          <w:rFonts w:ascii="宋体" w:hAnsi="宋体" w:hint="eastAsia"/>
          <w:b/>
          <w:sz w:val="28"/>
          <w:szCs w:val="28"/>
          <w:lang w:val="zh-CN"/>
        </w:rPr>
        <w:t>第十四条</w:t>
      </w:r>
      <w:r>
        <w:rPr>
          <w:rFonts w:ascii="宋体" w:hint="eastAsia"/>
          <w:b/>
          <w:sz w:val="28"/>
          <w:szCs w:val="28"/>
          <w:lang w:val="en-GB"/>
        </w:rPr>
        <w:t xml:space="preserve"> 合同的生效：</w:t>
      </w:r>
      <w:r>
        <w:rPr>
          <w:rFonts w:ascii="宋体" w:hint="eastAsia"/>
          <w:sz w:val="28"/>
          <w:szCs w:val="28"/>
          <w:lang w:val="en-GB"/>
        </w:rPr>
        <w:t>本合同一式四份，甲方、乙方各执二份。经双方当事人签字盖章后生效，任何一方不得违反。</w:t>
      </w:r>
    </w:p>
    <w:p w:rsidR="00A4475E" w:rsidRDefault="00A4475E">
      <w:pPr>
        <w:widowControl/>
        <w:spacing w:line="560" w:lineRule="exact"/>
        <w:rPr>
          <w:rFonts w:ascii="宋体"/>
          <w:sz w:val="28"/>
          <w:szCs w:val="28"/>
          <w:lang w:val="en-GB"/>
        </w:rPr>
      </w:pPr>
    </w:p>
    <w:p w:rsidR="00A4475E" w:rsidRDefault="00BF68A6">
      <w:pPr>
        <w:widowControl/>
        <w:spacing w:line="552" w:lineRule="auto"/>
        <w:rPr>
          <w:rFonts w:ascii="宋体"/>
          <w:sz w:val="28"/>
          <w:szCs w:val="28"/>
          <w:lang w:val="en-GB"/>
        </w:rPr>
      </w:pPr>
      <w:r>
        <w:rPr>
          <w:rFonts w:ascii="宋体" w:hAnsi="宋体" w:hint="eastAsia"/>
          <w:sz w:val="28"/>
          <w:szCs w:val="28"/>
          <w:lang w:val="en-GB"/>
        </w:rPr>
        <w:t>甲方：</w:t>
      </w:r>
      <w:r>
        <w:rPr>
          <w:rFonts w:ascii="宋体" w:hAnsi="宋体" w:hint="eastAsia"/>
          <w:sz w:val="28"/>
          <w:szCs w:val="28"/>
        </w:rPr>
        <w:t xml:space="preserve">衢州州市产权交易中心有限公司    </w:t>
      </w:r>
      <w:r>
        <w:rPr>
          <w:rFonts w:ascii="宋体" w:hAnsi="宋体" w:hint="eastAsia"/>
          <w:sz w:val="28"/>
          <w:szCs w:val="28"/>
          <w:lang w:val="en-GB"/>
        </w:rPr>
        <w:t>乙方：</w:t>
      </w:r>
    </w:p>
    <w:p w:rsidR="00A4475E" w:rsidRDefault="00BF68A6">
      <w:pPr>
        <w:widowControl/>
        <w:spacing w:line="552" w:lineRule="auto"/>
        <w:rPr>
          <w:rFonts w:ascii="宋体" w:hAnsi="宋体"/>
          <w:sz w:val="28"/>
          <w:szCs w:val="28"/>
          <w:lang w:val="en-GB"/>
        </w:rPr>
      </w:pPr>
      <w:r>
        <w:rPr>
          <w:rFonts w:ascii="宋体" w:hAnsi="宋体" w:hint="eastAsia"/>
          <w:sz w:val="28"/>
          <w:szCs w:val="28"/>
          <w:lang w:val="en-GB"/>
        </w:rPr>
        <w:t xml:space="preserve">代理人：                              代理人：  </w:t>
      </w:r>
    </w:p>
    <w:p w:rsidR="00A4475E" w:rsidRDefault="00BF68A6">
      <w:pPr>
        <w:widowControl/>
        <w:spacing w:line="552" w:lineRule="auto"/>
        <w:rPr>
          <w:rFonts w:ascii="宋体" w:hAnsi="宋体"/>
          <w:sz w:val="28"/>
          <w:szCs w:val="28"/>
          <w:lang w:val="en-GB"/>
        </w:rPr>
      </w:pPr>
      <w:r>
        <w:rPr>
          <w:rFonts w:ascii="宋体" w:hAnsi="宋体" w:hint="eastAsia"/>
          <w:sz w:val="28"/>
          <w:szCs w:val="28"/>
          <w:lang w:val="en-GB"/>
        </w:rPr>
        <w:t xml:space="preserve">联系电话：                            联系电话：         </w:t>
      </w:r>
    </w:p>
    <w:p w:rsidR="00A4475E" w:rsidRDefault="00BF68A6">
      <w:pPr>
        <w:widowControl/>
        <w:spacing w:line="552" w:lineRule="auto"/>
        <w:rPr>
          <w:rFonts w:ascii="宋体"/>
          <w:sz w:val="36"/>
          <w:szCs w:val="36"/>
        </w:rPr>
      </w:pPr>
      <w:r>
        <w:rPr>
          <w:rFonts w:ascii="宋体" w:hAnsi="宋体" w:hint="eastAsia"/>
          <w:sz w:val="28"/>
          <w:szCs w:val="28"/>
        </w:rPr>
        <w:t xml:space="preserve">                            </w:t>
      </w:r>
      <w:r>
        <w:rPr>
          <w:rFonts w:ascii="宋体" w:hAnsi="宋体" w:hint="eastAsia"/>
          <w:sz w:val="28"/>
          <w:szCs w:val="28"/>
          <w:lang w:val="en-GB"/>
        </w:rPr>
        <w:t xml:space="preserve">签定日期： </w:t>
      </w:r>
      <w:r>
        <w:rPr>
          <w:rFonts w:ascii="宋体" w:hAnsi="宋体" w:hint="eastAsia"/>
          <w:sz w:val="28"/>
          <w:szCs w:val="28"/>
        </w:rPr>
        <w:t>2018</w:t>
      </w:r>
      <w:r>
        <w:rPr>
          <w:rFonts w:ascii="宋体" w:hAnsi="宋体" w:hint="eastAsia"/>
          <w:sz w:val="28"/>
          <w:szCs w:val="28"/>
          <w:lang w:val="en-GB"/>
        </w:rPr>
        <w:t>年</w:t>
      </w:r>
      <w:r>
        <w:rPr>
          <w:rFonts w:ascii="宋体" w:hAnsi="宋体" w:hint="eastAsia"/>
          <w:sz w:val="28"/>
          <w:szCs w:val="28"/>
        </w:rPr>
        <w:t xml:space="preserve">    </w:t>
      </w:r>
      <w:r>
        <w:rPr>
          <w:rFonts w:ascii="宋体" w:hAnsi="宋体" w:hint="eastAsia"/>
          <w:sz w:val="28"/>
          <w:szCs w:val="28"/>
          <w:lang w:val="en-GB"/>
        </w:rPr>
        <w:t xml:space="preserve">月 </w:t>
      </w:r>
      <w:r>
        <w:rPr>
          <w:rFonts w:ascii="宋体" w:hAnsi="宋体" w:hint="eastAsia"/>
          <w:sz w:val="28"/>
          <w:szCs w:val="28"/>
        </w:rPr>
        <w:t xml:space="preserve">  </w:t>
      </w:r>
      <w:r>
        <w:rPr>
          <w:rFonts w:ascii="宋体" w:hAnsi="宋体" w:hint="eastAsia"/>
          <w:sz w:val="28"/>
          <w:szCs w:val="28"/>
          <w:lang w:val="en-GB"/>
        </w:rPr>
        <w:t xml:space="preserve"> 日</w:t>
      </w:r>
      <w:bookmarkStart w:id="8" w:name="_Toc23924"/>
      <w:r>
        <w:rPr>
          <w:rStyle w:val="10"/>
          <w:rFonts w:hint="eastAsia"/>
        </w:rPr>
        <w:br w:type="page"/>
      </w:r>
      <w:r>
        <w:rPr>
          <w:rStyle w:val="10"/>
          <w:rFonts w:hint="eastAsia"/>
          <w:b w:val="0"/>
          <w:bCs w:val="0"/>
        </w:rPr>
        <w:lastRenderedPageBreak/>
        <w:t>附件</w:t>
      </w:r>
      <w:bookmarkEnd w:id="8"/>
    </w:p>
    <w:p w:rsidR="00A4475E" w:rsidRDefault="00BF68A6">
      <w:pPr>
        <w:pStyle w:val="6"/>
        <w:jc w:val="center"/>
        <w:rPr>
          <w:sz w:val="32"/>
          <w:szCs w:val="32"/>
        </w:rPr>
      </w:pPr>
      <w:r>
        <w:rPr>
          <w:rFonts w:hint="eastAsia"/>
          <w:sz w:val="32"/>
          <w:szCs w:val="32"/>
        </w:rPr>
        <w:t>法定代表人授权书</w:t>
      </w:r>
    </w:p>
    <w:p w:rsidR="00A4475E" w:rsidRDefault="00BF68A6">
      <w:pPr>
        <w:spacing w:line="500" w:lineRule="exact"/>
        <w:rPr>
          <w:rFonts w:ascii="仿宋" w:eastAsia="仿宋" w:hAnsi="仿宋" w:cs="仿宋"/>
          <w:sz w:val="30"/>
          <w:szCs w:val="30"/>
        </w:rPr>
      </w:pPr>
      <w:r>
        <w:rPr>
          <w:rFonts w:ascii="仿宋" w:eastAsia="仿宋" w:hAnsi="仿宋" w:cs="仿宋" w:hint="eastAsia"/>
          <w:sz w:val="30"/>
          <w:szCs w:val="30"/>
        </w:rPr>
        <w:t>衢州市产权交易中心有限公司：</w:t>
      </w:r>
    </w:p>
    <w:p w:rsidR="00A4475E" w:rsidRDefault="00A4475E">
      <w:pPr>
        <w:spacing w:line="500" w:lineRule="exact"/>
        <w:rPr>
          <w:rFonts w:ascii="仿宋" w:eastAsia="仿宋" w:hAnsi="仿宋" w:cs="仿宋"/>
          <w:sz w:val="30"/>
          <w:szCs w:val="30"/>
        </w:rPr>
      </w:pPr>
    </w:p>
    <w:p w:rsidR="00A4475E" w:rsidRDefault="00BF68A6">
      <w:pPr>
        <w:spacing w:line="500" w:lineRule="exac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（单位全称）法定代表人</w:t>
      </w:r>
      <w:r>
        <w:rPr>
          <w:rFonts w:ascii="仿宋" w:eastAsia="仿宋" w:hAnsi="仿宋" w:cs="仿宋" w:hint="eastAsia"/>
          <w:sz w:val="30"/>
          <w:szCs w:val="30"/>
          <w:u w:val="single"/>
        </w:rPr>
        <w:t xml:space="preserve">        </w:t>
      </w:r>
      <w:r>
        <w:rPr>
          <w:rFonts w:ascii="仿宋" w:eastAsia="仿宋" w:hAnsi="仿宋" w:cs="仿宋" w:hint="eastAsia"/>
          <w:sz w:val="30"/>
          <w:szCs w:val="30"/>
        </w:rPr>
        <w:t>（姓名） 授权</w:t>
      </w:r>
      <w:r>
        <w:rPr>
          <w:rFonts w:ascii="仿宋" w:eastAsia="仿宋" w:hAnsi="仿宋" w:cs="仿宋" w:hint="eastAsia"/>
          <w:sz w:val="30"/>
          <w:szCs w:val="30"/>
          <w:u w:val="single"/>
        </w:rPr>
        <w:t xml:space="preserve">                     </w:t>
      </w:r>
      <w:r>
        <w:rPr>
          <w:rFonts w:ascii="仿宋" w:eastAsia="仿宋" w:hAnsi="仿宋" w:cs="仿宋" w:hint="eastAsia"/>
          <w:sz w:val="30"/>
          <w:szCs w:val="30"/>
        </w:rPr>
        <w:t>（姓名）为全权代表，参加贵中心组织的</w:t>
      </w:r>
      <w:r>
        <w:rPr>
          <w:rFonts w:ascii="仿宋" w:eastAsia="仿宋" w:hAnsi="仿宋" w:cs="仿宋" w:hint="eastAsia"/>
          <w:sz w:val="30"/>
          <w:szCs w:val="30"/>
          <w:u w:val="single"/>
        </w:rPr>
        <w:t>公开选择</w:t>
      </w:r>
      <w:r w:rsidR="0012145D">
        <w:rPr>
          <w:rFonts w:ascii="仿宋" w:eastAsia="仿宋" w:hAnsi="仿宋" w:cs="仿宋" w:hint="eastAsia"/>
          <w:sz w:val="30"/>
          <w:szCs w:val="30"/>
          <w:u w:val="single"/>
        </w:rPr>
        <w:t>单次排污权转让、资产招租、资产转让项目</w:t>
      </w:r>
      <w:r>
        <w:rPr>
          <w:rFonts w:ascii="仿宋" w:eastAsia="仿宋" w:hAnsi="仿宋" w:cs="仿宋" w:hint="eastAsia"/>
          <w:sz w:val="30"/>
          <w:szCs w:val="30"/>
          <w:u w:val="single"/>
        </w:rPr>
        <w:t>合作机构</w:t>
      </w:r>
      <w:r w:rsidR="0012145D">
        <w:rPr>
          <w:rFonts w:ascii="仿宋" w:eastAsia="仿宋" w:hAnsi="仿宋" w:cs="仿宋" w:hint="eastAsia"/>
          <w:sz w:val="30"/>
          <w:szCs w:val="30"/>
          <w:u w:val="single"/>
        </w:rPr>
        <w:t>竞价活动</w:t>
      </w:r>
      <w:r>
        <w:rPr>
          <w:rFonts w:ascii="仿宋" w:eastAsia="仿宋" w:hAnsi="仿宋" w:cs="仿宋" w:hint="eastAsia"/>
          <w:sz w:val="30"/>
          <w:szCs w:val="30"/>
        </w:rPr>
        <w:t>，全权处理此次活动中的一切事宜。同时宣布承诺如下：</w:t>
      </w:r>
    </w:p>
    <w:p w:rsidR="00A4475E" w:rsidRDefault="00BF68A6">
      <w:pPr>
        <w:numPr>
          <w:ilvl w:val="0"/>
          <w:numId w:val="2"/>
        </w:numPr>
        <w:spacing w:line="500" w:lineRule="exact"/>
        <w:rPr>
          <w:rFonts w:ascii="仿宋" w:eastAsia="仿宋" w:hAnsi="仿宋" w:cs="仿宋"/>
          <w:sz w:val="30"/>
          <w:szCs w:val="30"/>
        </w:rPr>
      </w:pPr>
      <w:r>
        <w:rPr>
          <w:rFonts w:ascii="仿宋" w:eastAsia="仿宋" w:hAnsi="仿宋" w:cs="仿宋" w:hint="eastAsia"/>
          <w:sz w:val="30"/>
          <w:szCs w:val="30"/>
        </w:rPr>
        <w:t>我公司已详细阅读全部公开选择的相关资料，并理解其实质性内容，同意承担文件规定的全部义务和相关责任。</w:t>
      </w:r>
    </w:p>
    <w:p w:rsidR="00A4475E" w:rsidRDefault="00BF68A6">
      <w:pPr>
        <w:numPr>
          <w:ilvl w:val="0"/>
          <w:numId w:val="2"/>
        </w:numPr>
        <w:spacing w:line="500" w:lineRule="exact"/>
        <w:rPr>
          <w:rFonts w:ascii="仿宋" w:eastAsia="仿宋" w:hAnsi="仿宋" w:cs="仿宋"/>
          <w:sz w:val="30"/>
          <w:szCs w:val="30"/>
        </w:rPr>
      </w:pPr>
      <w:r>
        <w:rPr>
          <w:rFonts w:ascii="仿宋" w:eastAsia="仿宋" w:hAnsi="仿宋" w:cs="仿宋" w:hint="eastAsia"/>
          <w:sz w:val="30"/>
          <w:szCs w:val="30"/>
        </w:rPr>
        <w:t>我公司同意提供贵中心可能要求的与其公开选择有关的一切数据或资料。</w:t>
      </w:r>
    </w:p>
    <w:p w:rsidR="00A4475E" w:rsidRDefault="00BF68A6">
      <w:pPr>
        <w:numPr>
          <w:ilvl w:val="0"/>
          <w:numId w:val="2"/>
        </w:numPr>
        <w:spacing w:line="500" w:lineRule="exact"/>
        <w:ind w:rightChars="-159" w:right="-334"/>
        <w:rPr>
          <w:rFonts w:ascii="仿宋" w:eastAsia="仿宋" w:hAnsi="仿宋" w:cs="仿宋"/>
          <w:sz w:val="30"/>
          <w:szCs w:val="30"/>
        </w:rPr>
      </w:pPr>
      <w:r>
        <w:rPr>
          <w:rFonts w:ascii="仿宋" w:eastAsia="仿宋" w:hAnsi="仿宋" w:cs="仿宋" w:hint="eastAsia"/>
          <w:sz w:val="30"/>
          <w:szCs w:val="30"/>
        </w:rPr>
        <w:t>我公司所提交的一切资料均为合法且真实有效。</w:t>
      </w:r>
    </w:p>
    <w:p w:rsidR="00A4475E" w:rsidRDefault="00A4475E">
      <w:pPr>
        <w:spacing w:line="500" w:lineRule="exact"/>
        <w:rPr>
          <w:rFonts w:ascii="仿宋" w:eastAsia="仿宋" w:hAnsi="仿宋" w:cs="仿宋"/>
          <w:sz w:val="30"/>
          <w:szCs w:val="30"/>
        </w:rPr>
      </w:pPr>
    </w:p>
    <w:p w:rsidR="00A4475E" w:rsidRDefault="00BF68A6">
      <w:pPr>
        <w:spacing w:line="500" w:lineRule="exact"/>
        <w:rPr>
          <w:rFonts w:ascii="仿宋" w:eastAsia="仿宋" w:hAnsi="仿宋" w:cs="仿宋"/>
          <w:sz w:val="30"/>
          <w:szCs w:val="30"/>
        </w:rPr>
      </w:pPr>
      <w:r>
        <w:rPr>
          <w:rFonts w:ascii="仿宋" w:eastAsia="仿宋" w:hAnsi="仿宋" w:cs="仿宋" w:hint="eastAsia"/>
          <w:sz w:val="30"/>
          <w:szCs w:val="30"/>
        </w:rPr>
        <w:t>法定代表人签字：</w:t>
      </w:r>
    </w:p>
    <w:p w:rsidR="00A4475E" w:rsidRDefault="00BF68A6">
      <w:pPr>
        <w:spacing w:line="500" w:lineRule="exact"/>
        <w:rPr>
          <w:rFonts w:ascii="仿宋" w:eastAsia="仿宋" w:hAnsi="仿宋" w:cs="仿宋"/>
          <w:sz w:val="30"/>
          <w:szCs w:val="30"/>
        </w:rPr>
      </w:pPr>
      <w:r>
        <w:rPr>
          <w:rFonts w:ascii="仿宋" w:eastAsia="仿宋" w:hAnsi="仿宋" w:cs="仿宋" w:hint="eastAsia"/>
          <w:sz w:val="30"/>
          <w:szCs w:val="30"/>
        </w:rPr>
        <w:t>拍卖机构全称（公章）：                日期：</w:t>
      </w:r>
    </w:p>
    <w:p w:rsidR="00A4475E" w:rsidRDefault="00A4475E">
      <w:pPr>
        <w:spacing w:line="500" w:lineRule="exact"/>
        <w:rPr>
          <w:rFonts w:ascii="仿宋" w:eastAsia="仿宋" w:hAnsi="仿宋" w:cs="仿宋"/>
          <w:sz w:val="30"/>
          <w:szCs w:val="30"/>
        </w:rPr>
      </w:pPr>
    </w:p>
    <w:p w:rsidR="00A4475E" w:rsidRDefault="00BF68A6">
      <w:pPr>
        <w:spacing w:line="500" w:lineRule="exact"/>
        <w:rPr>
          <w:rFonts w:ascii="仿宋" w:eastAsia="仿宋" w:hAnsi="仿宋" w:cs="仿宋"/>
          <w:sz w:val="30"/>
          <w:szCs w:val="30"/>
        </w:rPr>
      </w:pPr>
      <w:r>
        <w:rPr>
          <w:rFonts w:ascii="仿宋" w:eastAsia="仿宋" w:hAnsi="仿宋" w:cs="仿宋" w:hint="eastAsia"/>
          <w:sz w:val="30"/>
          <w:szCs w:val="30"/>
        </w:rPr>
        <w:t>全权代表姓名：</w:t>
      </w:r>
    </w:p>
    <w:p w:rsidR="00A4475E" w:rsidRDefault="00BF68A6">
      <w:pPr>
        <w:spacing w:line="500" w:lineRule="exact"/>
        <w:rPr>
          <w:rFonts w:ascii="仿宋" w:eastAsia="仿宋" w:hAnsi="仿宋" w:cs="仿宋"/>
          <w:sz w:val="30"/>
          <w:szCs w:val="30"/>
        </w:rPr>
      </w:pPr>
      <w:r>
        <w:rPr>
          <w:rFonts w:ascii="仿宋" w:eastAsia="仿宋" w:hAnsi="仿宋" w:cs="仿宋" w:hint="eastAsia"/>
          <w:sz w:val="30"/>
          <w:szCs w:val="30"/>
        </w:rPr>
        <w:t>职务：                     身份证号：</w:t>
      </w:r>
    </w:p>
    <w:p w:rsidR="00A4475E" w:rsidRDefault="00BF68A6">
      <w:pPr>
        <w:spacing w:line="500" w:lineRule="exact"/>
        <w:rPr>
          <w:rFonts w:ascii="仿宋" w:eastAsia="仿宋" w:hAnsi="仿宋" w:cs="仿宋"/>
          <w:sz w:val="30"/>
          <w:szCs w:val="30"/>
        </w:rPr>
      </w:pPr>
      <w:r>
        <w:rPr>
          <w:rFonts w:ascii="仿宋" w:eastAsia="仿宋" w:hAnsi="仿宋" w:cs="仿宋" w:hint="eastAsia"/>
          <w:sz w:val="30"/>
          <w:szCs w:val="30"/>
        </w:rPr>
        <w:t>传真：                     电话：</w:t>
      </w:r>
    </w:p>
    <w:p w:rsidR="00A4475E" w:rsidRDefault="00BF68A6">
      <w:pPr>
        <w:spacing w:line="500" w:lineRule="exact"/>
        <w:rPr>
          <w:rFonts w:ascii="仿宋" w:eastAsia="仿宋" w:hAnsi="仿宋" w:cs="仿宋"/>
          <w:sz w:val="30"/>
          <w:szCs w:val="30"/>
        </w:rPr>
      </w:pPr>
      <w:r>
        <w:rPr>
          <w:rFonts w:ascii="仿宋" w:eastAsia="仿宋" w:hAnsi="仿宋" w:cs="仿宋" w:hint="eastAsia"/>
          <w:sz w:val="30"/>
          <w:szCs w:val="30"/>
        </w:rPr>
        <w:t>详细通讯地址：             邮政编码：</w:t>
      </w:r>
    </w:p>
    <w:p w:rsidR="00A4475E" w:rsidRDefault="00A4475E">
      <w:pPr>
        <w:spacing w:line="500" w:lineRule="exact"/>
        <w:rPr>
          <w:rFonts w:ascii="仿宋" w:eastAsia="仿宋" w:hAnsi="仿宋" w:cs="仿宋"/>
          <w:sz w:val="30"/>
          <w:szCs w:val="30"/>
        </w:rPr>
      </w:pPr>
    </w:p>
    <w:sectPr w:rsidR="00A4475E">
      <w:headerReference w:type="default" r:id="rId9"/>
      <w:footerReference w:type="default" r:id="rId10"/>
      <w:pgSz w:w="11906" w:h="16838"/>
      <w:pgMar w:top="1672" w:right="1352" w:bottom="1327" w:left="151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C4B" w:rsidRDefault="00C13C4B">
      <w:r>
        <w:separator/>
      </w:r>
    </w:p>
  </w:endnote>
  <w:endnote w:type="continuationSeparator" w:id="0">
    <w:p w:rsidR="00C13C4B" w:rsidRDefault="00C1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E" w:rsidRDefault="00BF68A6">
    <w:pPr>
      <w:pStyle w:val="a4"/>
    </w:pPr>
    <w:r>
      <w:rPr>
        <w:rFonts w:ascii="Cambria" w:hAnsi="Cambria"/>
        <w:noProof/>
        <w:sz w:val="28"/>
        <w:szCs w:val="28"/>
        <w:lang w:val="zh-CN"/>
      </w:rPr>
      <mc:AlternateContent>
        <mc:Choice Requires="wps">
          <w:drawing>
            <wp:anchor distT="0" distB="0" distL="114300" distR="114300" simplePos="0" relativeHeight="251658240" behindDoc="0" locked="0" layoutInCell="1" allowOverlap="1">
              <wp:simplePos x="0" y="0"/>
              <wp:positionH relativeFrom="page">
                <wp:posOffset>3138805</wp:posOffset>
              </wp:positionH>
              <wp:positionV relativeFrom="page">
                <wp:posOffset>10066655</wp:posOffset>
              </wp:positionV>
              <wp:extent cx="1282700" cy="343535"/>
              <wp:effectExtent l="4445" t="4445" r="8255" b="13970"/>
              <wp:wrapNone/>
              <wp:docPr id="1" name="前凸弯带形 1"/>
              <wp:cNvGraphicFramePr/>
              <a:graphic xmlns:a="http://schemas.openxmlformats.org/drawingml/2006/main">
                <a:graphicData uri="http://schemas.microsoft.com/office/word/2010/wordprocessingShape">
                  <wps:wsp>
                    <wps:cNvSpPr/>
                    <wps:spPr>
                      <a:xfrm>
                        <a:off x="0" y="0"/>
                        <a:ext cx="1282700" cy="343535"/>
                      </a:xfrm>
                      <a:prstGeom prst="ellipseRibbon">
                        <a:avLst>
                          <a:gd name="adj1" fmla="val 25000"/>
                          <a:gd name="adj2" fmla="val 50000"/>
                          <a:gd name="adj3" fmla="val 12500"/>
                        </a:avLst>
                      </a:prstGeom>
                      <a:noFill/>
                      <a:ln w="9525" cap="flat" cmpd="sng">
                        <a:solidFill>
                          <a:srgbClr val="71A0DC"/>
                        </a:solidFill>
                        <a:prstDash val="solid"/>
                        <a:headEnd type="none" w="med" len="med"/>
                        <a:tailEnd type="none" w="med" len="med"/>
                      </a:ln>
                    </wps:spPr>
                    <wps:txbx>
                      <w:txbxContent>
                        <w:p w:rsidR="00A4475E" w:rsidRDefault="00BF68A6">
                          <w:pPr>
                            <w:jc w:val="center"/>
                            <w:rPr>
                              <w:color w:val="4F81BD"/>
                            </w:rPr>
                          </w:pPr>
                          <w:r>
                            <w:fldChar w:fldCharType="begin"/>
                          </w:r>
                          <w:r>
                            <w:instrText xml:space="preserve"> PAGE    \* MERGEFORMAT </w:instrText>
                          </w:r>
                          <w:r>
                            <w:fldChar w:fldCharType="separate"/>
                          </w:r>
                          <w:r>
                            <w:t>3</w:t>
                          </w:r>
                          <w:r>
                            <w:fldChar w:fldCharType="end"/>
                          </w:r>
                        </w:p>
                      </w:txbxContent>
                    </wps:txbx>
                    <wps:bodyPr upright="1"/>
                  </wps:wsp>
                </a:graphicData>
              </a:graphic>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前凸弯带形 1" o:spid="_x0000_s1026" type="#_x0000_t107" style="position:absolute;margin-left:247.15pt;margin-top:792.65pt;width:101pt;height:27.0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" filled="f" strokecolor="#71a0dc">
              <v:textbox>
                <w:txbxContent>
                  <w:p w:rsidR="00A4475E" w:rsidRDefault="00BF68A6">
                    <w:pPr>
                      <w:jc w:val="center"/>
                      <w:rPr>
                        <w:color w:val="4F81BD"/>
                      </w:rPr>
                    </w:pPr>
                    <w:r>
                      <w:fldChar w:fldCharType="begin"/>
                    </w:r>
                    <w:r>
                      <w:instrText xml:space="preserve"> PAGE    \* MERGEFORMAT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C4B" w:rsidRDefault="00C13C4B">
      <w:r>
        <w:separator/>
      </w:r>
    </w:p>
  </w:footnote>
  <w:footnote w:type="continuationSeparator" w:id="0">
    <w:p w:rsidR="00C13C4B" w:rsidRDefault="00C1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E" w:rsidRDefault="00BF68A6">
    <w:pPr>
      <w:pStyle w:val="a5"/>
    </w:pPr>
    <w:r>
      <w:rPr>
        <w:rFonts w:hint="eastAsia"/>
      </w:rPr>
      <w:t>公</w:t>
    </w:r>
    <w:r>
      <w:rPr>
        <w:rFonts w:hint="eastAsia"/>
      </w:rPr>
      <w:t xml:space="preserve">  </w:t>
    </w:r>
    <w:r>
      <w:rPr>
        <w:rFonts w:hint="eastAsia"/>
      </w:rPr>
      <w:t>开</w:t>
    </w:r>
    <w:r>
      <w:rPr>
        <w:rFonts w:hint="eastAsia"/>
      </w:rPr>
      <w:t xml:space="preserve">  </w:t>
    </w:r>
    <w:r>
      <w:rPr>
        <w:rFonts w:hint="eastAsia"/>
      </w:rPr>
      <w:t>选</w:t>
    </w:r>
    <w:r>
      <w:rPr>
        <w:rFonts w:hint="eastAsia"/>
      </w:rPr>
      <w:t xml:space="preserve">  </w:t>
    </w:r>
    <w:r>
      <w:rPr>
        <w:rFonts w:hint="eastAsia"/>
      </w:rPr>
      <w:t>择</w:t>
    </w:r>
    <w:r>
      <w:rPr>
        <w:rFonts w:hint="eastAsia"/>
      </w:rPr>
      <w:t xml:space="preserve">  </w:t>
    </w:r>
    <w:r>
      <w:rPr>
        <w:rFonts w:hint="eastAsia"/>
      </w:rPr>
      <w:t>拍</w:t>
    </w:r>
    <w:r>
      <w:rPr>
        <w:rFonts w:hint="eastAsia"/>
      </w:rPr>
      <w:t xml:space="preserve">  </w:t>
    </w:r>
    <w:r>
      <w:rPr>
        <w:rFonts w:hint="eastAsia"/>
      </w:rPr>
      <w:t>卖</w:t>
    </w:r>
    <w:r>
      <w:rPr>
        <w:rFonts w:hint="eastAsia"/>
      </w:rPr>
      <w:t xml:space="preserve">  </w:t>
    </w:r>
    <w:r>
      <w:rPr>
        <w:rFonts w:hint="eastAsia"/>
      </w:rPr>
      <w:t>机</w:t>
    </w:r>
    <w:r>
      <w:rPr>
        <w:rFonts w:hint="eastAsia"/>
      </w:rPr>
      <w:t xml:space="preserve">  </w:t>
    </w:r>
    <w:r>
      <w:rPr>
        <w:rFonts w:hint="eastAsia"/>
      </w:rPr>
      <w:t>构</w:t>
    </w:r>
    <w:r>
      <w:rPr>
        <w:rFonts w:hint="eastAsia"/>
      </w:rPr>
      <w:t xml:space="preserve">  </w:t>
    </w:r>
    <w:r>
      <w:rPr>
        <w:rFonts w:hint="eastAsia"/>
      </w:rPr>
      <w:t>文</w:t>
    </w:r>
    <w:r>
      <w:rPr>
        <w:rFonts w:hint="eastAsia"/>
      </w:rPr>
      <w:t xml:space="preserve">  </w:t>
    </w:r>
    <w:r>
      <w:rPr>
        <w:rFonts w:hint="eastAsia"/>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D5216"/>
    <w:multiLevelType w:val="singleLevel"/>
    <w:tmpl w:val="348D5216"/>
    <w:lvl w:ilvl="0">
      <w:start w:val="1"/>
      <w:numFmt w:val="decimal"/>
      <w:lvlText w:val="（%1）"/>
      <w:lvlJc w:val="left"/>
      <w:pPr>
        <w:tabs>
          <w:tab w:val="left" w:pos="1080"/>
        </w:tabs>
        <w:ind w:left="1080" w:hanging="600"/>
      </w:pPr>
      <w:rPr>
        <w:rFonts w:hint="eastAsia"/>
      </w:rPr>
    </w:lvl>
  </w:abstractNum>
  <w:abstractNum w:abstractNumId="1" w15:restartNumberingAfterBreak="0">
    <w:nsid w:val="5BD979EF"/>
    <w:multiLevelType w:val="singleLevel"/>
    <w:tmpl w:val="5BD979EF"/>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E071E93"/>
    <w:rsid w:val="0003446F"/>
    <w:rsid w:val="0012145D"/>
    <w:rsid w:val="001B511F"/>
    <w:rsid w:val="001C1EDA"/>
    <w:rsid w:val="002D72EB"/>
    <w:rsid w:val="005D0B5A"/>
    <w:rsid w:val="008144FB"/>
    <w:rsid w:val="008329D1"/>
    <w:rsid w:val="00857098"/>
    <w:rsid w:val="009034EF"/>
    <w:rsid w:val="00A4475E"/>
    <w:rsid w:val="00BF68A6"/>
    <w:rsid w:val="00C13C4B"/>
    <w:rsid w:val="00D4248A"/>
    <w:rsid w:val="00D90697"/>
    <w:rsid w:val="00EC7065"/>
    <w:rsid w:val="00FA7B4C"/>
    <w:rsid w:val="00FD7A59"/>
    <w:rsid w:val="35F24F96"/>
    <w:rsid w:val="3A372107"/>
    <w:rsid w:val="43956D4C"/>
    <w:rsid w:val="4E071E93"/>
    <w:rsid w:val="523261A5"/>
    <w:rsid w:val="5A31619A"/>
    <w:rsid w:val="748E3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C8283"/>
  <w15:docId w15:val="{37940AD4-5CBB-4D94-A7A3-7E5B2595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6">
    <w:name w:val="heading 6"/>
    <w:basedOn w:val="a"/>
    <w:next w:val="a"/>
    <w:unhideWhenUsed/>
    <w:qFormat/>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4"/>
    </w:rPr>
  </w:style>
  <w:style w:type="paragraph" w:styleId="a4">
    <w:name w:val="footer"/>
    <w:basedOn w:val="a"/>
    <w:qFormat/>
    <w:pPr>
      <w:tabs>
        <w:tab w:val="center" w:pos="4153"/>
        <w:tab w:val="right" w:pos="8306"/>
      </w:tabs>
      <w:snapToGrid w:val="0"/>
      <w:jc w:val="left"/>
    </w:pPr>
    <w:rPr>
      <w:rFonts w:ascii="Times New Roman" w:hAnsi="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tabs>
        <w:tab w:val="right" w:leader="dot" w:pos="8302"/>
      </w:tabs>
      <w:jc w:val="left"/>
    </w:pPr>
  </w:style>
  <w:style w:type="paragraph" w:styleId="a6">
    <w:name w:val="Title"/>
    <w:basedOn w:val="a"/>
    <w:next w:val="a"/>
    <w:qFormat/>
    <w:pPr>
      <w:spacing w:before="240" w:after="60"/>
      <w:jc w:val="center"/>
      <w:outlineLvl w:val="0"/>
    </w:pPr>
    <w:rPr>
      <w:rFonts w:ascii="Cambria" w:hAnsi="Cambria"/>
      <w:b/>
      <w:bCs/>
      <w:kern w:val="0"/>
      <w:sz w:val="32"/>
      <w:szCs w:val="32"/>
    </w:rPr>
  </w:style>
  <w:style w:type="character" w:styleId="a7">
    <w:name w:val="FollowedHyperlink"/>
    <w:basedOn w:val="a0"/>
    <w:qFormat/>
    <w:rPr>
      <w:color w:val="800080"/>
      <w:u w:val="single"/>
    </w:rPr>
  </w:style>
  <w:style w:type="character" w:customStyle="1" w:styleId="10">
    <w:name w:val="标题 1 字符"/>
    <w:link w:val="1"/>
    <w:qFormat/>
    <w:rPr>
      <w:b/>
      <w:bCs/>
      <w:kern w:val="44"/>
      <w:sz w:val="44"/>
      <w:szCs w:val="44"/>
    </w:rPr>
  </w:style>
  <w:style w:type="paragraph" w:styleId="a8">
    <w:name w:val="Date"/>
    <w:basedOn w:val="a"/>
    <w:next w:val="a"/>
    <w:link w:val="a9"/>
    <w:rsid w:val="009034EF"/>
    <w:pPr>
      <w:ind w:leftChars="2500" w:left="100"/>
    </w:pPr>
  </w:style>
  <w:style w:type="character" w:customStyle="1" w:styleId="a9">
    <w:name w:val="日期 字符"/>
    <w:basedOn w:val="a0"/>
    <w:link w:val="a8"/>
    <w:rsid w:val="009034EF"/>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498E9-ACB9-4434-B0CE-77F3A3C0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msq</dc:creator>
  <cp:lastModifiedBy>20141833@qq.com</cp:lastModifiedBy>
  <cp:revision>11</cp:revision>
  <dcterms:created xsi:type="dcterms:W3CDTF">2018-10-31T09:22:00Z</dcterms:created>
  <dcterms:modified xsi:type="dcterms:W3CDTF">2018-11-05T14:47:00Z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